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B87" w:rsidRPr="00882B87" w:rsidRDefault="00882B87" w:rsidP="00882B87">
      <w:pPr>
        <w:spacing w:after="0" w:line="360" w:lineRule="auto"/>
        <w:jc w:val="center"/>
        <w:rPr>
          <w:rFonts w:ascii="Times New Roman" w:eastAsia="Times New Roman" w:hAnsi="Times New Roman" w:cs="Times New Roman"/>
          <w:sz w:val="24"/>
          <w:szCs w:val="24"/>
          <w:lang w:eastAsia="ru-RU"/>
        </w:rPr>
      </w:pPr>
    </w:p>
    <w:tbl>
      <w:tblPr>
        <w:tblW w:w="5940" w:type="dxa"/>
        <w:tblInd w:w="4068" w:type="dxa"/>
        <w:tblLook w:val="00A0" w:firstRow="1" w:lastRow="0" w:firstColumn="1" w:lastColumn="0" w:noHBand="0" w:noVBand="0"/>
      </w:tblPr>
      <w:tblGrid>
        <w:gridCol w:w="5940"/>
      </w:tblGrid>
      <w:tr w:rsidR="00882B87" w:rsidRPr="00882B87" w:rsidTr="00882B87">
        <w:tc>
          <w:tcPr>
            <w:tcW w:w="5940" w:type="dxa"/>
          </w:tcPr>
          <w:p w:rsidR="00882B87" w:rsidRPr="00882B87" w:rsidRDefault="00882B87" w:rsidP="00882B87">
            <w:pPr>
              <w:spacing w:after="0" w:line="240" w:lineRule="auto"/>
              <w:jc w:val="right"/>
              <w:rPr>
                <w:rFonts w:ascii="Times New Roman" w:eastAsia="Times New Roman" w:hAnsi="Times New Roman" w:cs="Times New Roman"/>
                <w:sz w:val="28"/>
                <w:szCs w:val="28"/>
              </w:rPr>
            </w:pPr>
            <w:r w:rsidRPr="00882B87">
              <w:rPr>
                <w:rFonts w:ascii="Times New Roman" w:eastAsia="Times New Roman" w:hAnsi="Times New Roman" w:cs="Times New Roman"/>
                <w:sz w:val="28"/>
                <w:szCs w:val="28"/>
              </w:rPr>
              <w:t xml:space="preserve">Приложение 1 </w:t>
            </w:r>
          </w:p>
          <w:p w:rsidR="00882B87" w:rsidRPr="00882B87" w:rsidRDefault="00882B87" w:rsidP="00882B87">
            <w:pPr>
              <w:spacing w:after="0" w:line="240" w:lineRule="auto"/>
              <w:jc w:val="both"/>
              <w:rPr>
                <w:rFonts w:ascii="Times New Roman" w:eastAsia="Times New Roman" w:hAnsi="Times New Roman" w:cs="Times New Roman"/>
                <w:sz w:val="28"/>
                <w:szCs w:val="28"/>
              </w:rPr>
            </w:pPr>
            <w:r w:rsidRPr="00882B87">
              <w:rPr>
                <w:rFonts w:ascii="Times New Roman" w:eastAsia="Times New Roman" w:hAnsi="Times New Roman" w:cs="Times New Roman"/>
                <w:sz w:val="28"/>
                <w:szCs w:val="28"/>
              </w:rPr>
              <w:t xml:space="preserve"> к рабочей программе дисциплины </w:t>
            </w:r>
            <w:r w:rsidRPr="00882B87">
              <w:rPr>
                <w:rFonts w:ascii="Times New Roman" w:eastAsia="Times New Roman" w:hAnsi="Times New Roman" w:cs="Times New Roman"/>
                <w:sz w:val="28"/>
                <w:szCs w:val="28"/>
                <w:lang w:eastAsia="ru-RU"/>
              </w:rPr>
              <w:t>«</w:t>
            </w:r>
            <w:r w:rsidR="005669D8">
              <w:rPr>
                <w:rFonts w:ascii="Times New Roman" w:eastAsia="Times New Roman" w:hAnsi="Times New Roman" w:cs="Times New Roman"/>
                <w:sz w:val="28"/>
                <w:szCs w:val="28"/>
                <w:lang w:eastAsia="ru-RU"/>
              </w:rPr>
              <w:t>Логистика</w:t>
            </w:r>
            <w:r w:rsidRPr="00882B87">
              <w:rPr>
                <w:rFonts w:ascii="Times New Roman" w:eastAsia="Times New Roman" w:hAnsi="Times New Roman" w:cs="Times New Roman"/>
                <w:sz w:val="28"/>
                <w:szCs w:val="28"/>
                <w:lang w:eastAsia="ru-RU"/>
              </w:rPr>
              <w:t>» (ОП.</w:t>
            </w:r>
            <w:r>
              <w:rPr>
                <w:rFonts w:ascii="Times New Roman" w:eastAsia="Times New Roman" w:hAnsi="Times New Roman" w:cs="Times New Roman"/>
                <w:sz w:val="28"/>
                <w:szCs w:val="28"/>
                <w:lang w:eastAsia="ru-RU"/>
              </w:rPr>
              <w:t>0</w:t>
            </w:r>
            <w:r w:rsidR="005669D8">
              <w:rPr>
                <w:rFonts w:ascii="Times New Roman" w:eastAsia="Times New Roman" w:hAnsi="Times New Roman" w:cs="Times New Roman"/>
                <w:sz w:val="28"/>
                <w:szCs w:val="28"/>
                <w:lang w:eastAsia="ru-RU"/>
              </w:rPr>
              <w:t>6</w:t>
            </w:r>
            <w:r w:rsidRPr="00882B87">
              <w:rPr>
                <w:rFonts w:ascii="Times New Roman" w:eastAsia="Times New Roman" w:hAnsi="Times New Roman" w:cs="Times New Roman"/>
                <w:sz w:val="28"/>
                <w:szCs w:val="28"/>
                <w:lang w:eastAsia="ru-RU"/>
              </w:rPr>
              <w:t>)</w:t>
            </w:r>
          </w:p>
          <w:p w:rsidR="00882B87" w:rsidRPr="00882B87" w:rsidRDefault="00882B87" w:rsidP="00882B87">
            <w:pPr>
              <w:spacing w:after="0" w:line="240" w:lineRule="auto"/>
              <w:jc w:val="center"/>
              <w:rPr>
                <w:rFonts w:ascii="Times New Roman" w:eastAsia="Times New Roman" w:hAnsi="Times New Roman" w:cs="Times New Roman"/>
                <w:sz w:val="18"/>
                <w:szCs w:val="18"/>
              </w:rPr>
            </w:pPr>
          </w:p>
        </w:tc>
      </w:tr>
    </w:tbl>
    <w:p w:rsidR="00882B87" w:rsidRPr="00882B87" w:rsidRDefault="00882B87" w:rsidP="00882B87">
      <w:pPr>
        <w:spacing w:after="0" w:line="240" w:lineRule="auto"/>
        <w:jc w:val="both"/>
        <w:rPr>
          <w:rFonts w:ascii="Times New Roman" w:eastAsia="Times New Roman" w:hAnsi="Times New Roman" w:cs="Times New Roman"/>
          <w:sz w:val="28"/>
          <w:szCs w:val="28"/>
        </w:rPr>
      </w:pPr>
    </w:p>
    <w:p w:rsidR="00882B87" w:rsidRPr="00882B87" w:rsidRDefault="00882B87" w:rsidP="00882B87">
      <w:pPr>
        <w:spacing w:after="0" w:line="360" w:lineRule="auto"/>
        <w:jc w:val="both"/>
        <w:rPr>
          <w:rFonts w:ascii="Times New Roman" w:eastAsia="Times New Roman" w:hAnsi="Times New Roman" w:cs="Times New Roman"/>
          <w:sz w:val="24"/>
          <w:szCs w:val="24"/>
          <w:lang w:eastAsia="ru-RU"/>
        </w:rPr>
      </w:pPr>
    </w:p>
    <w:p w:rsidR="00882B87" w:rsidRPr="00882B87" w:rsidRDefault="00882B87" w:rsidP="00882B87">
      <w:pPr>
        <w:shd w:val="clear" w:color="auto" w:fill="FFFFFF"/>
        <w:spacing w:after="0" w:line="360" w:lineRule="auto"/>
        <w:jc w:val="right"/>
        <w:rPr>
          <w:rFonts w:ascii="Times New Roman" w:eastAsia="Times New Roman" w:hAnsi="Times New Roman" w:cs="Times New Roman"/>
          <w:sz w:val="24"/>
          <w:szCs w:val="24"/>
          <w:lang w:eastAsia="ru-RU"/>
        </w:rPr>
      </w:pPr>
    </w:p>
    <w:p w:rsidR="00882B87" w:rsidRPr="00882B87" w:rsidRDefault="00882B87" w:rsidP="00882B87">
      <w:pPr>
        <w:spacing w:after="0" w:line="360" w:lineRule="auto"/>
        <w:jc w:val="center"/>
        <w:rPr>
          <w:rFonts w:ascii="Times New Roman" w:eastAsia="Times New Roman" w:hAnsi="Times New Roman" w:cs="Times New Roman"/>
          <w:sz w:val="16"/>
          <w:szCs w:val="16"/>
        </w:rPr>
      </w:pPr>
    </w:p>
    <w:p w:rsidR="00882B87" w:rsidRPr="00882B87" w:rsidRDefault="00882B87" w:rsidP="00882B87">
      <w:pPr>
        <w:spacing w:after="0" w:line="240" w:lineRule="auto"/>
        <w:jc w:val="center"/>
        <w:rPr>
          <w:rFonts w:ascii="Times New Roman" w:eastAsia="Times New Roman" w:hAnsi="Times New Roman" w:cs="Times New Roman"/>
          <w:b/>
          <w:sz w:val="28"/>
          <w:szCs w:val="28"/>
        </w:rPr>
      </w:pPr>
      <w:r w:rsidRPr="00882B87">
        <w:rPr>
          <w:rFonts w:ascii="Times New Roman" w:eastAsia="Times New Roman" w:hAnsi="Times New Roman" w:cs="Times New Roman"/>
          <w:b/>
          <w:bCs/>
          <w:spacing w:val="1"/>
          <w:sz w:val="28"/>
          <w:szCs w:val="28"/>
          <w:lang w:eastAsia="ru-RU"/>
        </w:rPr>
        <w:t xml:space="preserve">ОЦЕНОЧНЫЕ СРЕДСТВА ДЛЯ ПРОВЕДЕНИЯ ВХОДНОГО, ТЕКУЩЕГО, РУБЕЖНОГО КОНТРОЛЯ И ПРОМЕЖУТОЧНОЙ </w:t>
      </w:r>
      <w:proofErr w:type="gramStart"/>
      <w:r w:rsidRPr="00882B87">
        <w:rPr>
          <w:rFonts w:ascii="Times New Roman" w:eastAsia="Times New Roman" w:hAnsi="Times New Roman" w:cs="Times New Roman"/>
          <w:b/>
          <w:bCs/>
          <w:spacing w:val="1"/>
          <w:sz w:val="28"/>
          <w:szCs w:val="28"/>
          <w:lang w:eastAsia="ru-RU"/>
        </w:rPr>
        <w:t>АТТЕСТАЦИИ</w:t>
      </w:r>
      <w:proofErr w:type="gramEnd"/>
      <w:r w:rsidRPr="00882B87">
        <w:rPr>
          <w:rFonts w:ascii="Times New Roman" w:eastAsia="Times New Roman" w:hAnsi="Times New Roman" w:cs="Times New Roman"/>
          <w:b/>
          <w:bCs/>
          <w:spacing w:val="1"/>
          <w:sz w:val="28"/>
          <w:szCs w:val="28"/>
          <w:lang w:eastAsia="ru-RU"/>
        </w:rPr>
        <w:t xml:space="preserve"> ОБУЧАЮЩИХСЯ ПО ДИСЦИПЛИНЕ И МЕТОДИЧЕСКИЕ МАТЕРИАЛЫ ПО ЕЕ ОСВОЕНИЮ</w:t>
      </w:r>
    </w:p>
    <w:p w:rsidR="00882B87" w:rsidRPr="00882B87" w:rsidRDefault="00882B87" w:rsidP="00882B87">
      <w:pPr>
        <w:spacing w:after="0" w:line="360" w:lineRule="auto"/>
        <w:jc w:val="center"/>
        <w:rPr>
          <w:rFonts w:ascii="Times New Roman" w:eastAsia="Times New Roman" w:hAnsi="Times New Roman" w:cs="Times New Roman"/>
          <w:b/>
          <w:sz w:val="28"/>
          <w:szCs w:val="28"/>
        </w:rPr>
      </w:pPr>
    </w:p>
    <w:p w:rsidR="00882B87" w:rsidRPr="00882B87" w:rsidRDefault="005669D8" w:rsidP="00882B87">
      <w:pPr>
        <w:spacing w:after="0" w:line="240" w:lineRule="auto"/>
        <w:jc w:val="center"/>
        <w:rPr>
          <w:rFonts w:ascii="Times New Roman" w:eastAsia="Times New Roman" w:hAnsi="Times New Roman" w:cs="Times New Roman"/>
          <w:b/>
          <w:caps/>
          <w:sz w:val="28"/>
          <w:szCs w:val="28"/>
          <w:lang w:eastAsia="ru-RU"/>
        </w:rPr>
      </w:pPr>
      <w:r>
        <w:rPr>
          <w:rFonts w:ascii="Times New Roman" w:eastAsia="Times New Roman" w:hAnsi="Times New Roman" w:cs="Times New Roman"/>
          <w:b/>
          <w:caps/>
          <w:sz w:val="28"/>
          <w:szCs w:val="28"/>
          <w:lang w:eastAsia="ru-RU"/>
        </w:rPr>
        <w:t>ЛОГИСТИКА</w:t>
      </w:r>
    </w:p>
    <w:p w:rsidR="00882B87" w:rsidRPr="00882B87" w:rsidRDefault="00882B87" w:rsidP="00882B87">
      <w:pPr>
        <w:spacing w:after="0" w:line="240" w:lineRule="auto"/>
        <w:jc w:val="center"/>
        <w:rPr>
          <w:rFonts w:ascii="Times New Roman" w:eastAsia="Times New Roman" w:hAnsi="Times New Roman" w:cs="Times New Roman"/>
          <w:b/>
          <w:sz w:val="28"/>
          <w:szCs w:val="28"/>
        </w:rPr>
      </w:pPr>
      <w:r w:rsidRPr="00882B87">
        <w:rPr>
          <w:rFonts w:ascii="Times New Roman" w:eastAsia="Times New Roman" w:hAnsi="Times New Roman" w:cs="Times New Roman"/>
          <w:b/>
          <w:sz w:val="28"/>
          <w:szCs w:val="28"/>
          <w:lang w:eastAsia="ru-RU"/>
        </w:rPr>
        <w:t>(ОП.</w:t>
      </w:r>
      <w:r>
        <w:rPr>
          <w:rFonts w:ascii="Times New Roman" w:eastAsia="Times New Roman" w:hAnsi="Times New Roman" w:cs="Times New Roman"/>
          <w:b/>
          <w:sz w:val="28"/>
          <w:szCs w:val="28"/>
          <w:lang w:eastAsia="ru-RU"/>
        </w:rPr>
        <w:t>0</w:t>
      </w:r>
      <w:r w:rsidR="005669D8">
        <w:rPr>
          <w:rFonts w:ascii="Times New Roman" w:eastAsia="Times New Roman" w:hAnsi="Times New Roman" w:cs="Times New Roman"/>
          <w:b/>
          <w:sz w:val="28"/>
          <w:szCs w:val="28"/>
          <w:lang w:eastAsia="ru-RU"/>
        </w:rPr>
        <w:t>6</w:t>
      </w:r>
      <w:r w:rsidRPr="00882B87">
        <w:rPr>
          <w:rFonts w:ascii="Times New Roman" w:eastAsia="Times New Roman" w:hAnsi="Times New Roman" w:cs="Times New Roman"/>
          <w:b/>
          <w:sz w:val="28"/>
          <w:szCs w:val="28"/>
          <w:lang w:eastAsia="ru-RU"/>
        </w:rPr>
        <w:t>)</w:t>
      </w: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p w:rsidR="00882B87" w:rsidRPr="00882B87" w:rsidRDefault="00882B87" w:rsidP="00882B87">
      <w:pPr>
        <w:shd w:val="clear" w:color="auto" w:fill="FFFFFF"/>
        <w:spacing w:after="0"/>
        <w:jc w:val="center"/>
        <w:rPr>
          <w:rFonts w:ascii="Times New Roman" w:eastAsia="Times New Roman" w:hAnsi="Times New Roman" w:cs="Times New Roman"/>
          <w:bCs/>
          <w:spacing w:val="1"/>
          <w:sz w:val="18"/>
          <w:szCs w:val="18"/>
          <w:lang w:eastAsia="ru-RU"/>
        </w:rPr>
      </w:pPr>
    </w:p>
    <w:tbl>
      <w:tblPr>
        <w:tblW w:w="0" w:type="auto"/>
        <w:tblLook w:val="00A0" w:firstRow="1" w:lastRow="0" w:firstColumn="1" w:lastColumn="0" w:noHBand="0" w:noVBand="0"/>
      </w:tblPr>
      <w:tblGrid>
        <w:gridCol w:w="4928"/>
        <w:gridCol w:w="4925"/>
      </w:tblGrid>
      <w:tr w:rsidR="00882B87" w:rsidRPr="00882B87" w:rsidTr="00882B87">
        <w:tc>
          <w:tcPr>
            <w:tcW w:w="4928" w:type="dxa"/>
            <w:vAlign w:val="center"/>
          </w:tcPr>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По специальности</w:t>
            </w:r>
          </w:p>
        </w:tc>
        <w:tc>
          <w:tcPr>
            <w:tcW w:w="4925" w:type="dxa"/>
            <w:vAlign w:val="center"/>
          </w:tcPr>
          <w:p w:rsidR="00882B87" w:rsidRPr="00882B87" w:rsidRDefault="00882B87" w:rsidP="00882B87">
            <w:pPr>
              <w:spacing w:after="0"/>
              <w:rPr>
                <w:rFonts w:ascii="Times New Roman" w:eastAsia="Times New Roman" w:hAnsi="Times New Roman" w:cs="Times New Roman"/>
                <w:b/>
                <w:bCs/>
                <w:spacing w:val="1"/>
                <w:sz w:val="28"/>
                <w:szCs w:val="28"/>
              </w:rPr>
            </w:pPr>
            <w:r w:rsidRPr="00882B87">
              <w:rPr>
                <w:rFonts w:ascii="Times New Roman" w:eastAsia="Times New Roman" w:hAnsi="Times New Roman" w:cs="Times New Roman"/>
                <w:b/>
                <w:sz w:val="28"/>
                <w:szCs w:val="28"/>
              </w:rPr>
              <w:t>38.02.0</w:t>
            </w:r>
            <w:r>
              <w:rPr>
                <w:rFonts w:ascii="Times New Roman" w:eastAsia="Times New Roman" w:hAnsi="Times New Roman" w:cs="Times New Roman"/>
                <w:b/>
                <w:sz w:val="28"/>
                <w:szCs w:val="28"/>
              </w:rPr>
              <w:t>4</w:t>
            </w:r>
            <w:r w:rsidRPr="00882B8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Коммерция</w:t>
            </w:r>
            <w:r w:rsidR="00726A2E">
              <w:rPr>
                <w:rFonts w:ascii="Times New Roman" w:eastAsia="Times New Roman" w:hAnsi="Times New Roman" w:cs="Times New Roman"/>
                <w:b/>
                <w:sz w:val="28"/>
                <w:szCs w:val="28"/>
              </w:rPr>
              <w:t xml:space="preserve"> (по отраслям)</w:t>
            </w:r>
          </w:p>
        </w:tc>
      </w:tr>
      <w:tr w:rsidR="00882B87" w:rsidRPr="00882B87" w:rsidTr="00882B87">
        <w:tc>
          <w:tcPr>
            <w:tcW w:w="4928" w:type="dxa"/>
          </w:tcPr>
          <w:p w:rsidR="00882B87" w:rsidRPr="00882B87" w:rsidRDefault="00882B87" w:rsidP="00882B87">
            <w:pPr>
              <w:spacing w:after="0"/>
              <w:rPr>
                <w:rFonts w:ascii="Times New Roman" w:eastAsia="Times New Roman" w:hAnsi="Times New Roman" w:cs="Times New Roman"/>
                <w:bCs/>
                <w:spacing w:val="1"/>
                <w:sz w:val="28"/>
                <w:szCs w:val="28"/>
              </w:rPr>
            </w:pPr>
          </w:p>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Квалификация</w:t>
            </w:r>
          </w:p>
        </w:tc>
        <w:tc>
          <w:tcPr>
            <w:tcW w:w="4925" w:type="dxa"/>
          </w:tcPr>
          <w:p w:rsidR="00882B87" w:rsidRPr="00882B87" w:rsidRDefault="00882B87" w:rsidP="00882B87">
            <w:pPr>
              <w:spacing w:after="0"/>
              <w:rPr>
                <w:rFonts w:ascii="Times New Roman" w:eastAsia="Times New Roman" w:hAnsi="Times New Roman" w:cs="Times New Roman"/>
                <w:b/>
                <w:sz w:val="28"/>
                <w:szCs w:val="28"/>
              </w:rPr>
            </w:pPr>
          </w:p>
          <w:p w:rsidR="00882B87" w:rsidRPr="00882B87" w:rsidRDefault="00882B87" w:rsidP="00882B87">
            <w:pPr>
              <w:spacing w:after="0"/>
              <w:rPr>
                <w:rFonts w:ascii="Times New Roman" w:eastAsia="Times New Roman" w:hAnsi="Times New Roman" w:cs="Times New Roman"/>
                <w:b/>
                <w:bCs/>
                <w:spacing w:val="1"/>
                <w:sz w:val="28"/>
                <w:szCs w:val="28"/>
              </w:rPr>
            </w:pPr>
            <w:r>
              <w:rPr>
                <w:rFonts w:ascii="Times New Roman" w:eastAsia="Times New Roman" w:hAnsi="Times New Roman" w:cs="Times New Roman"/>
                <w:b/>
                <w:sz w:val="28"/>
                <w:szCs w:val="28"/>
              </w:rPr>
              <w:t>Менеджер по продажам</w:t>
            </w:r>
          </w:p>
        </w:tc>
      </w:tr>
      <w:tr w:rsidR="00882B87" w:rsidRPr="00882B87" w:rsidTr="00882B87">
        <w:tc>
          <w:tcPr>
            <w:tcW w:w="4928" w:type="dxa"/>
          </w:tcPr>
          <w:p w:rsidR="00882B87" w:rsidRPr="00882B87" w:rsidRDefault="00882B87" w:rsidP="00882B87">
            <w:pPr>
              <w:spacing w:after="0"/>
              <w:rPr>
                <w:rFonts w:ascii="Times New Roman" w:eastAsia="Times New Roman" w:hAnsi="Times New Roman" w:cs="Times New Roman"/>
                <w:bCs/>
                <w:spacing w:val="1"/>
                <w:sz w:val="28"/>
                <w:szCs w:val="28"/>
              </w:rPr>
            </w:pPr>
          </w:p>
          <w:p w:rsidR="00882B87" w:rsidRPr="00882B87" w:rsidRDefault="00882B87" w:rsidP="00882B87">
            <w:pPr>
              <w:spacing w:after="0"/>
              <w:rPr>
                <w:rFonts w:ascii="Times New Roman" w:eastAsia="Times New Roman" w:hAnsi="Times New Roman" w:cs="Times New Roman"/>
                <w:bCs/>
                <w:spacing w:val="1"/>
                <w:sz w:val="28"/>
                <w:szCs w:val="28"/>
              </w:rPr>
            </w:pPr>
            <w:r w:rsidRPr="00882B87">
              <w:rPr>
                <w:rFonts w:ascii="Times New Roman" w:eastAsia="Times New Roman" w:hAnsi="Times New Roman" w:cs="Times New Roman"/>
                <w:bCs/>
                <w:spacing w:val="1"/>
                <w:sz w:val="28"/>
                <w:szCs w:val="28"/>
              </w:rPr>
              <w:t xml:space="preserve">Форма обучения  </w:t>
            </w:r>
          </w:p>
        </w:tc>
        <w:tc>
          <w:tcPr>
            <w:tcW w:w="4925" w:type="dxa"/>
          </w:tcPr>
          <w:p w:rsidR="00882B87" w:rsidRPr="00882B87" w:rsidRDefault="00882B87" w:rsidP="00882B87">
            <w:pPr>
              <w:spacing w:after="0"/>
              <w:rPr>
                <w:rFonts w:ascii="Times New Roman" w:eastAsia="Times New Roman" w:hAnsi="Times New Roman" w:cs="Times New Roman"/>
                <w:b/>
                <w:sz w:val="28"/>
                <w:szCs w:val="28"/>
              </w:rPr>
            </w:pPr>
          </w:p>
          <w:p w:rsidR="00882B87" w:rsidRPr="00882B87" w:rsidRDefault="00882B87" w:rsidP="00882B87">
            <w:pPr>
              <w:spacing w:after="0"/>
              <w:rPr>
                <w:rFonts w:ascii="Times New Roman" w:eastAsia="Times New Roman" w:hAnsi="Times New Roman" w:cs="Times New Roman"/>
                <w:b/>
                <w:bCs/>
                <w:spacing w:val="1"/>
                <w:sz w:val="28"/>
                <w:szCs w:val="28"/>
              </w:rPr>
            </w:pPr>
            <w:r w:rsidRPr="00882B87">
              <w:rPr>
                <w:rFonts w:ascii="Times New Roman" w:eastAsia="Times New Roman" w:hAnsi="Times New Roman" w:cs="Times New Roman"/>
                <w:b/>
                <w:sz w:val="28"/>
                <w:szCs w:val="28"/>
              </w:rPr>
              <w:t>очная</w:t>
            </w:r>
          </w:p>
        </w:tc>
      </w:tr>
    </w:tbl>
    <w:p w:rsidR="00882B87" w:rsidRPr="00882B87" w:rsidRDefault="00882B87" w:rsidP="00882B87">
      <w:pPr>
        <w:spacing w:after="0" w:line="360" w:lineRule="auto"/>
        <w:jc w:val="center"/>
        <w:rPr>
          <w:rFonts w:ascii="Times New Roman" w:eastAsia="Times New Roman" w:hAnsi="Times New Roman" w:cs="Times New Roman"/>
          <w:sz w:val="28"/>
          <w:szCs w:val="28"/>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spacing w:val="-2"/>
          <w:sz w:val="28"/>
          <w:szCs w:val="28"/>
          <w:lang w:eastAsia="ru-RU"/>
        </w:rPr>
      </w:pPr>
      <w:r w:rsidRPr="00882B87">
        <w:rPr>
          <w:rFonts w:ascii="Times New Roman" w:eastAsia="Times New Roman" w:hAnsi="Times New Roman" w:cs="Times New Roman"/>
          <w:spacing w:val="-2"/>
          <w:sz w:val="28"/>
          <w:szCs w:val="28"/>
          <w:lang w:eastAsia="ru-RU"/>
        </w:rPr>
        <w:t xml:space="preserve">Калининград </w:t>
      </w:r>
    </w:p>
    <w:p w:rsidR="00882B87" w:rsidRPr="00882B87" w:rsidRDefault="00882B87" w:rsidP="00882B87">
      <w:pPr>
        <w:shd w:val="clear" w:color="auto" w:fill="FFFFFF"/>
        <w:tabs>
          <w:tab w:val="left" w:pos="1134"/>
        </w:tabs>
        <w:spacing w:after="0" w:line="360" w:lineRule="auto"/>
        <w:jc w:val="center"/>
        <w:rPr>
          <w:rFonts w:ascii="Times New Roman" w:eastAsia="Times New Roman" w:hAnsi="Times New Roman" w:cs="Times New Roman"/>
          <w:b/>
          <w:bCs/>
          <w:spacing w:val="1"/>
          <w:sz w:val="24"/>
          <w:szCs w:val="24"/>
          <w:lang w:eastAsia="ru-RU"/>
        </w:rPr>
      </w:pPr>
      <w:r w:rsidRPr="00882B87">
        <w:rPr>
          <w:rFonts w:ascii="Times New Roman" w:eastAsia="Times New Roman" w:hAnsi="Times New Roman" w:cs="Times New Roman"/>
          <w:spacing w:val="-2"/>
          <w:sz w:val="28"/>
          <w:szCs w:val="28"/>
          <w:lang w:eastAsia="ru-RU"/>
        </w:rPr>
        <w:br w:type="page"/>
      </w:r>
      <w:r w:rsidRPr="00882B87">
        <w:rPr>
          <w:rFonts w:ascii="Times New Roman" w:eastAsia="Times New Roman" w:hAnsi="Times New Roman" w:cs="Times New Roman"/>
          <w:b/>
          <w:bCs/>
          <w:sz w:val="24"/>
          <w:szCs w:val="24"/>
          <w:shd w:val="clear" w:color="auto" w:fill="FFFFFF"/>
        </w:rPr>
        <w:lastRenderedPageBreak/>
        <w:t>6.1. Оценочные средства</w:t>
      </w:r>
      <w:r w:rsidRPr="00882B87">
        <w:rPr>
          <w:rFonts w:ascii="Times New Roman" w:eastAsia="Times New Roman" w:hAnsi="Times New Roman" w:cs="Times New Roman"/>
          <w:b/>
          <w:bCs/>
          <w:spacing w:val="1"/>
          <w:sz w:val="24"/>
          <w:szCs w:val="24"/>
          <w:lang w:eastAsia="ru-RU"/>
        </w:rPr>
        <w:t xml:space="preserve"> по итогам освоения дисциплины</w:t>
      </w:r>
    </w:p>
    <w:p w:rsidR="00882B87" w:rsidRDefault="00882B87" w:rsidP="00882B87">
      <w:pPr>
        <w:suppressAutoHyphens/>
        <w:spacing w:after="0" w:line="240" w:lineRule="auto"/>
        <w:ind w:firstLine="709"/>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6.1.1. Цель оценочных средств</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b/>
          <w:bCs/>
          <w:sz w:val="24"/>
          <w:szCs w:val="24"/>
          <w:shd w:val="clear" w:color="auto" w:fill="FFFFFF"/>
        </w:rPr>
      </w:pPr>
    </w:p>
    <w:p w:rsidR="00882B87" w:rsidRPr="00882B87" w:rsidRDefault="00882B87" w:rsidP="00882B87">
      <w:pPr>
        <w:suppressAutoHyphens/>
        <w:spacing w:after="0" w:line="240" w:lineRule="auto"/>
        <w:ind w:firstLine="709"/>
        <w:jc w:val="both"/>
        <w:rPr>
          <w:rFonts w:ascii="Times New Roman" w:eastAsia="Times New Roman" w:hAnsi="Times New Roman" w:cs="Times New Roman"/>
          <w:iCs/>
          <w:sz w:val="24"/>
          <w:szCs w:val="24"/>
        </w:rPr>
      </w:pPr>
      <w:r w:rsidRPr="00882B87">
        <w:rPr>
          <w:rFonts w:ascii="Times New Roman" w:eastAsia="Times New Roman" w:hAnsi="Times New Roman" w:cs="Times New Roman"/>
          <w:b/>
          <w:bCs/>
          <w:iCs/>
          <w:sz w:val="24"/>
          <w:szCs w:val="24"/>
        </w:rPr>
        <w:t>Целью оценочных средств</w:t>
      </w:r>
      <w:r w:rsidRPr="00882B87">
        <w:rPr>
          <w:rFonts w:ascii="Times New Roman" w:eastAsia="Times New Roman" w:hAnsi="Times New Roman" w:cs="Times New Roman"/>
          <w:bCs/>
          <w:iCs/>
          <w:sz w:val="24"/>
          <w:szCs w:val="24"/>
        </w:rPr>
        <w:t xml:space="preserve"> является</w:t>
      </w:r>
      <w:r w:rsidRPr="00882B87">
        <w:rPr>
          <w:rFonts w:ascii="Times New Roman" w:eastAsia="Times New Roman" w:hAnsi="Times New Roman" w:cs="Times New Roman"/>
          <w:b/>
          <w:bCs/>
          <w:iCs/>
          <w:sz w:val="24"/>
          <w:szCs w:val="24"/>
        </w:rPr>
        <w:t xml:space="preserve"> </w:t>
      </w:r>
      <w:r w:rsidRPr="00882B87">
        <w:rPr>
          <w:rFonts w:ascii="Times New Roman" w:eastAsia="Times New Roman" w:hAnsi="Times New Roman" w:cs="Times New Roman"/>
          <w:bCs/>
          <w:iCs/>
          <w:sz w:val="24"/>
          <w:szCs w:val="24"/>
        </w:rPr>
        <w:t xml:space="preserve">установление соответствия уровня подготовленности обучающегося на данном этапе обучения требованиям рабочей программы по дисциплине </w:t>
      </w:r>
      <w:r w:rsidRPr="00882B87">
        <w:rPr>
          <w:rFonts w:ascii="Times New Roman" w:eastAsia="Times New Roman" w:hAnsi="Times New Roman" w:cs="Times New Roman"/>
          <w:sz w:val="24"/>
          <w:szCs w:val="24"/>
        </w:rPr>
        <w:t>«</w:t>
      </w:r>
      <w:r w:rsidR="005669D8">
        <w:rPr>
          <w:rFonts w:ascii="Times New Roman" w:eastAsia="Times New Roman" w:hAnsi="Times New Roman" w:cs="Times New Roman"/>
          <w:sz w:val="24"/>
          <w:szCs w:val="24"/>
          <w:lang w:eastAsia="ru-RU"/>
        </w:rPr>
        <w:t>Логистика</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iCs/>
          <w:sz w:val="24"/>
          <w:szCs w:val="24"/>
        </w:rPr>
        <w:t xml:space="preserve">. </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sz w:val="24"/>
          <w:szCs w:val="24"/>
        </w:rPr>
        <w:t>Оценочные средства</w:t>
      </w:r>
      <w:r w:rsidRPr="00882B87">
        <w:rPr>
          <w:rFonts w:ascii="Times New Roman" w:eastAsia="Times New Roman" w:hAnsi="Times New Roman" w:cs="Times New Roman"/>
          <w:sz w:val="24"/>
          <w:szCs w:val="24"/>
        </w:rPr>
        <w:t xml:space="preserve"> предназначены д</w:t>
      </w:r>
      <w:bookmarkStart w:id="0" w:name="_GoBack"/>
      <w:bookmarkEnd w:id="0"/>
      <w:r w:rsidRPr="00882B87">
        <w:rPr>
          <w:rFonts w:ascii="Times New Roman" w:eastAsia="Times New Roman" w:hAnsi="Times New Roman" w:cs="Times New Roman"/>
          <w:sz w:val="24"/>
          <w:szCs w:val="24"/>
        </w:rPr>
        <w:t xml:space="preserve">ля контроля и оценки образовательных достижений обучающихся, освоивших программу учебной дисциплины </w:t>
      </w:r>
      <w:r w:rsidRPr="00882B87">
        <w:rPr>
          <w:rFonts w:ascii="Times New Roman" w:eastAsia="Times New Roman" w:hAnsi="Times New Roman" w:cs="Times New Roman"/>
          <w:sz w:val="24"/>
          <w:szCs w:val="24"/>
          <w:lang w:eastAsia="ru-RU"/>
        </w:rPr>
        <w:t>«</w:t>
      </w:r>
      <w:r w:rsidR="005669D8">
        <w:rPr>
          <w:rFonts w:ascii="Times New Roman" w:eastAsia="Times New Roman" w:hAnsi="Times New Roman" w:cs="Times New Roman"/>
          <w:sz w:val="24"/>
          <w:szCs w:val="24"/>
          <w:lang w:eastAsia="ru-RU"/>
        </w:rPr>
        <w:t>Логистика</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i/>
          <w:iCs/>
          <w:sz w:val="24"/>
          <w:szCs w:val="24"/>
        </w:rPr>
        <w:t xml:space="preserve">. </w:t>
      </w:r>
      <w:r w:rsidRPr="00882B87">
        <w:rPr>
          <w:rFonts w:ascii="Times New Roman" w:eastAsia="Times New Roman" w:hAnsi="Times New Roman" w:cs="Times New Roman"/>
          <w:sz w:val="24"/>
          <w:szCs w:val="24"/>
        </w:rPr>
        <w:t xml:space="preserve">Перечень видов оценочных средств соответствует рабочей программе дисциплины. </w:t>
      </w:r>
    </w:p>
    <w:p w:rsidR="00882B87" w:rsidRPr="00882B87" w:rsidRDefault="00882B87" w:rsidP="00882B87">
      <w:pPr>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bCs/>
          <w:iCs/>
          <w:sz w:val="24"/>
          <w:szCs w:val="24"/>
        </w:rPr>
        <w:t>Комплект оценочных сре</w:t>
      </w:r>
      <w:proofErr w:type="gramStart"/>
      <w:r w:rsidRPr="00882B87">
        <w:rPr>
          <w:rFonts w:ascii="Times New Roman" w:eastAsia="Times New Roman" w:hAnsi="Times New Roman" w:cs="Times New Roman"/>
          <w:b/>
          <w:bCs/>
          <w:iCs/>
          <w:sz w:val="24"/>
          <w:szCs w:val="24"/>
        </w:rPr>
        <w:t>дств</w:t>
      </w:r>
      <w:r w:rsidRPr="00882B87">
        <w:rPr>
          <w:rFonts w:ascii="Times New Roman" w:eastAsia="Times New Roman" w:hAnsi="Times New Roman" w:cs="Times New Roman"/>
          <w:bCs/>
          <w:iCs/>
          <w:sz w:val="24"/>
          <w:szCs w:val="24"/>
        </w:rPr>
        <w:t xml:space="preserve"> вкл</w:t>
      </w:r>
      <w:proofErr w:type="gramEnd"/>
      <w:r w:rsidRPr="00882B87">
        <w:rPr>
          <w:rFonts w:ascii="Times New Roman" w:eastAsia="Times New Roman" w:hAnsi="Times New Roman" w:cs="Times New Roman"/>
          <w:bCs/>
          <w:iCs/>
          <w:sz w:val="24"/>
          <w:szCs w:val="24"/>
        </w:rPr>
        <w:t>ючает</w:t>
      </w:r>
      <w:r w:rsidRPr="00882B87">
        <w:rPr>
          <w:rFonts w:ascii="Times New Roman" w:eastAsia="Times New Roman" w:hAnsi="Times New Roman" w:cs="Times New Roman"/>
          <w:b/>
          <w:bCs/>
          <w:i/>
          <w:iCs/>
          <w:sz w:val="24"/>
          <w:szCs w:val="24"/>
        </w:rPr>
        <w:t xml:space="preserve"> </w:t>
      </w:r>
      <w:r w:rsidRPr="00882B87">
        <w:rPr>
          <w:rFonts w:ascii="Times New Roman" w:eastAsia="Times New Roman" w:hAnsi="Times New Roman" w:cs="Times New Roman"/>
          <w:sz w:val="24"/>
          <w:szCs w:val="24"/>
        </w:rPr>
        <w:t xml:space="preserve">контрольные материалы для проведения всех видов контроля в форме </w:t>
      </w:r>
      <w:r w:rsidRPr="00882B87">
        <w:rPr>
          <w:rFonts w:ascii="Times New Roman" w:eastAsia="Times New Roman" w:hAnsi="Times New Roman" w:cs="Times New Roman"/>
          <w:iCs/>
          <w:sz w:val="24"/>
          <w:szCs w:val="24"/>
        </w:rPr>
        <w:t xml:space="preserve">устного опроса, практических занятий </w:t>
      </w:r>
      <w:r w:rsidRPr="00882B87">
        <w:rPr>
          <w:rFonts w:ascii="Times New Roman" w:eastAsia="Times New Roman" w:hAnsi="Times New Roman" w:cs="Times New Roman"/>
          <w:sz w:val="24"/>
          <w:szCs w:val="24"/>
        </w:rPr>
        <w:t>и промежуточной аттестации в форме вопросов и заданий к зачету.</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rPr>
      </w:pPr>
      <w:r w:rsidRPr="00882B87">
        <w:rPr>
          <w:rFonts w:ascii="Times New Roman" w:eastAsia="Times New Roman" w:hAnsi="Times New Roman" w:cs="Times New Roman"/>
          <w:b/>
          <w:bCs/>
          <w:iCs/>
          <w:sz w:val="24"/>
          <w:szCs w:val="24"/>
        </w:rPr>
        <w:t>Структура и содержание заданий</w:t>
      </w:r>
      <w:r w:rsidRPr="00882B87">
        <w:rPr>
          <w:rFonts w:ascii="Times New Roman" w:eastAsia="Times New Roman" w:hAnsi="Times New Roman" w:cs="Times New Roman"/>
          <w:b/>
          <w:bCs/>
          <w:i/>
          <w:iCs/>
          <w:sz w:val="24"/>
          <w:szCs w:val="24"/>
        </w:rPr>
        <w:t xml:space="preserve"> </w:t>
      </w:r>
      <w:r w:rsidRPr="00882B87">
        <w:rPr>
          <w:rFonts w:ascii="Times New Roman" w:eastAsia="Times New Roman" w:hAnsi="Times New Roman" w:cs="Times New Roman"/>
          <w:sz w:val="24"/>
          <w:szCs w:val="24"/>
        </w:rPr>
        <w:t xml:space="preserve">– задания разработаны в соответствии с рабочей программой дисциплины </w:t>
      </w:r>
      <w:r w:rsidRPr="00882B87">
        <w:rPr>
          <w:rFonts w:ascii="Times New Roman" w:eastAsia="Times New Roman" w:hAnsi="Times New Roman" w:cs="Times New Roman"/>
          <w:sz w:val="24"/>
          <w:szCs w:val="24"/>
          <w:lang w:eastAsia="ru-RU"/>
        </w:rPr>
        <w:t>«</w:t>
      </w:r>
      <w:r w:rsidR="005669D8">
        <w:rPr>
          <w:rFonts w:ascii="Times New Roman" w:eastAsia="Times New Roman" w:hAnsi="Times New Roman" w:cs="Times New Roman"/>
          <w:sz w:val="24"/>
          <w:szCs w:val="24"/>
          <w:lang w:eastAsia="ru-RU"/>
        </w:rPr>
        <w:t>Логистика</w:t>
      </w:r>
      <w:r w:rsidRPr="00882B87">
        <w:rPr>
          <w:rFonts w:ascii="Times New Roman" w:eastAsia="Times New Roman" w:hAnsi="Times New Roman" w:cs="Times New Roman"/>
          <w:sz w:val="24"/>
          <w:szCs w:val="24"/>
          <w:lang w:eastAsia="ru-RU"/>
        </w:rPr>
        <w:t>»</w:t>
      </w:r>
      <w:r w:rsidRPr="00882B87">
        <w:rPr>
          <w:rFonts w:ascii="Times New Roman" w:eastAsia="Times New Roman" w:hAnsi="Times New Roman" w:cs="Times New Roman"/>
          <w:sz w:val="24"/>
          <w:szCs w:val="24"/>
        </w:rPr>
        <w:t xml:space="preserve">. </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rPr>
      </w:pPr>
    </w:p>
    <w:p w:rsid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6.1.2. Объекты оценивания – результаты освоения дисциплины</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b/>
          <w:bCs/>
          <w:sz w:val="24"/>
          <w:szCs w:val="24"/>
          <w:shd w:val="clear" w:color="auto" w:fill="FFFFFF"/>
        </w:rPr>
      </w:pPr>
    </w:p>
    <w:p w:rsidR="00882B87" w:rsidRPr="00882B87" w:rsidRDefault="00882B87" w:rsidP="00882B87">
      <w:pPr>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b/>
          <w:sz w:val="24"/>
          <w:szCs w:val="24"/>
          <w:lang w:eastAsia="ru-RU"/>
        </w:rPr>
        <w:t>Объектом оценивания</w:t>
      </w:r>
      <w:r w:rsidRPr="00882B87">
        <w:rPr>
          <w:rFonts w:ascii="Times New Roman" w:eastAsia="Times New Roman" w:hAnsi="Times New Roman" w:cs="Times New Roman"/>
          <w:sz w:val="24"/>
          <w:szCs w:val="24"/>
          <w:lang w:eastAsia="ru-RU"/>
        </w:rPr>
        <w:t xml:space="preserve"> является </w:t>
      </w:r>
      <w:r w:rsidR="00D7068A" w:rsidRPr="00D7068A">
        <w:rPr>
          <w:rFonts w:ascii="Times New Roman" w:eastAsia="Times New Roman" w:hAnsi="Times New Roman" w:cs="Times New Roman"/>
          <w:bCs/>
          <w:sz w:val="24"/>
          <w:szCs w:val="24"/>
          <w:lang w:eastAsia="ru-RU"/>
        </w:rPr>
        <w:t>формирование у студентов понимания степени моральной, этической и профессиональной ответственности за свои решения и действия; подготовка специалистов-профессионалов, способных на основе полученных знаний и профессиональной ответственности принимать обоснованные решения по вопросам логистической деятельности</w:t>
      </w:r>
      <w:r w:rsidR="00D7068A">
        <w:rPr>
          <w:rFonts w:ascii="Times New Roman" w:eastAsia="Times New Roman" w:hAnsi="Times New Roman" w:cs="Times New Roman"/>
          <w:bCs/>
          <w:sz w:val="24"/>
          <w:szCs w:val="24"/>
          <w:lang w:eastAsia="ru-RU"/>
        </w:rPr>
        <w:t>.</w:t>
      </w:r>
    </w:p>
    <w:p w:rsidR="00882B87" w:rsidRPr="00882B87" w:rsidRDefault="00882B87" w:rsidP="00882B87">
      <w:pPr>
        <w:tabs>
          <w:tab w:val="left" w:pos="720"/>
        </w:tabs>
        <w:suppressAutoHyphens/>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b/>
          <w:sz w:val="24"/>
          <w:szCs w:val="24"/>
          <w:lang w:eastAsia="ru-RU"/>
        </w:rPr>
        <w:t>Результатами освоения</w:t>
      </w:r>
      <w:r w:rsidRPr="00882B87">
        <w:rPr>
          <w:rFonts w:ascii="Times New Roman" w:eastAsia="Times New Roman" w:hAnsi="Times New Roman" w:cs="Times New Roman"/>
          <w:sz w:val="24"/>
          <w:szCs w:val="24"/>
          <w:lang w:eastAsia="ru-RU"/>
        </w:rPr>
        <w:t xml:space="preserve"> дисциплины являются:</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w:t>
      </w:r>
      <w:proofErr w:type="gramStart"/>
      <w:r>
        <w:rPr>
          <w:rFonts w:ascii="Times New Roman" w:eastAsia="Times New Roman" w:hAnsi="Times New Roman" w:cs="Times New Roman"/>
          <w:bCs/>
          <w:iCs/>
          <w:sz w:val="24"/>
          <w:szCs w:val="24"/>
        </w:rPr>
        <w:t>1</w:t>
      </w:r>
      <w:proofErr w:type="gramEnd"/>
      <w:r>
        <w:rPr>
          <w:rFonts w:ascii="Times New Roman" w:eastAsia="Times New Roman" w:hAnsi="Times New Roman" w:cs="Times New Roman"/>
          <w:bCs/>
          <w:iCs/>
          <w:sz w:val="24"/>
          <w:szCs w:val="24"/>
        </w:rPr>
        <w:t xml:space="preserve"> - </w:t>
      </w:r>
      <w:r w:rsidRPr="00D7068A">
        <w:rPr>
          <w:rFonts w:ascii="Times New Roman" w:eastAsia="Times New Roman" w:hAnsi="Times New Roman" w:cs="Times New Roman"/>
          <w:bCs/>
          <w:iCs/>
          <w:sz w:val="24"/>
          <w:szCs w:val="24"/>
        </w:rPr>
        <w:t>применять логистические цепи и схемы, обеспечивающие рациональную организацию материальных потоков;</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У</w:t>
      </w:r>
      <w:proofErr w:type="gramStart"/>
      <w:r>
        <w:rPr>
          <w:rFonts w:ascii="Times New Roman" w:eastAsia="Times New Roman" w:hAnsi="Times New Roman" w:cs="Times New Roman"/>
          <w:bCs/>
          <w:iCs/>
          <w:sz w:val="24"/>
          <w:szCs w:val="24"/>
        </w:rPr>
        <w:t>2</w:t>
      </w:r>
      <w:proofErr w:type="gramEnd"/>
      <w:r>
        <w:rPr>
          <w:rFonts w:ascii="Times New Roman" w:eastAsia="Times New Roman" w:hAnsi="Times New Roman" w:cs="Times New Roman"/>
          <w:bCs/>
          <w:iCs/>
          <w:sz w:val="24"/>
          <w:szCs w:val="24"/>
        </w:rPr>
        <w:t xml:space="preserve"> - </w:t>
      </w:r>
      <w:r w:rsidRPr="00D7068A">
        <w:rPr>
          <w:rFonts w:ascii="Times New Roman" w:eastAsia="Times New Roman" w:hAnsi="Times New Roman" w:cs="Times New Roman"/>
          <w:bCs/>
          <w:iCs/>
          <w:sz w:val="24"/>
          <w:szCs w:val="24"/>
        </w:rPr>
        <w:t xml:space="preserve">управлять логистическими процессами организации. </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1</w:t>
      </w:r>
      <w:proofErr w:type="gramEnd"/>
      <w:r>
        <w:rPr>
          <w:rFonts w:ascii="Times New Roman" w:eastAsia="Times New Roman" w:hAnsi="Times New Roman" w:cs="Times New Roman"/>
          <w:bCs/>
          <w:iCs/>
          <w:sz w:val="24"/>
          <w:szCs w:val="24"/>
        </w:rPr>
        <w:t xml:space="preserve"> - </w:t>
      </w:r>
      <w:r w:rsidRPr="00D7068A">
        <w:rPr>
          <w:rFonts w:ascii="Times New Roman" w:eastAsia="Times New Roman" w:hAnsi="Times New Roman" w:cs="Times New Roman"/>
          <w:bCs/>
          <w:iCs/>
          <w:sz w:val="24"/>
          <w:szCs w:val="24"/>
        </w:rPr>
        <w:t>цели, задачи, функции и методы логистики;</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2</w:t>
      </w:r>
      <w:proofErr w:type="gramEnd"/>
      <w:r>
        <w:rPr>
          <w:rFonts w:ascii="Times New Roman" w:eastAsia="Times New Roman" w:hAnsi="Times New Roman" w:cs="Times New Roman"/>
          <w:bCs/>
          <w:iCs/>
          <w:sz w:val="24"/>
          <w:szCs w:val="24"/>
        </w:rPr>
        <w:t xml:space="preserve"> - </w:t>
      </w:r>
      <w:r w:rsidRPr="00D7068A">
        <w:rPr>
          <w:rFonts w:ascii="Times New Roman" w:eastAsia="Times New Roman" w:hAnsi="Times New Roman" w:cs="Times New Roman"/>
          <w:bCs/>
          <w:iCs/>
          <w:sz w:val="24"/>
          <w:szCs w:val="24"/>
        </w:rPr>
        <w:t>логистические цепи и схемы, современные складские технологии, логистические процессы;</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З3 - </w:t>
      </w:r>
      <w:r w:rsidRPr="00D7068A">
        <w:rPr>
          <w:rFonts w:ascii="Times New Roman" w:eastAsia="Times New Roman" w:hAnsi="Times New Roman" w:cs="Times New Roman"/>
          <w:bCs/>
          <w:iCs/>
          <w:sz w:val="24"/>
          <w:szCs w:val="24"/>
        </w:rPr>
        <w:t>контроль и управление в логистике;</w:t>
      </w:r>
    </w:p>
    <w:p w:rsidR="00D7068A" w:rsidRPr="00D7068A" w:rsidRDefault="00D7068A" w:rsidP="00D7068A">
      <w:pPr>
        <w:tabs>
          <w:tab w:val="left" w:pos="720"/>
        </w:tabs>
        <w:suppressAutoHyphens/>
        <w:spacing w:after="0" w:line="240" w:lineRule="auto"/>
        <w:ind w:firstLine="709"/>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З</w:t>
      </w:r>
      <w:proofErr w:type="gramStart"/>
      <w:r>
        <w:rPr>
          <w:rFonts w:ascii="Times New Roman" w:eastAsia="Times New Roman" w:hAnsi="Times New Roman" w:cs="Times New Roman"/>
          <w:bCs/>
          <w:iCs/>
          <w:sz w:val="24"/>
          <w:szCs w:val="24"/>
        </w:rPr>
        <w:t>4</w:t>
      </w:r>
      <w:proofErr w:type="gramEnd"/>
      <w:r>
        <w:rPr>
          <w:rFonts w:ascii="Times New Roman" w:eastAsia="Times New Roman" w:hAnsi="Times New Roman" w:cs="Times New Roman"/>
          <w:bCs/>
          <w:iCs/>
          <w:sz w:val="24"/>
          <w:szCs w:val="24"/>
        </w:rPr>
        <w:t xml:space="preserve"> - </w:t>
      </w:r>
      <w:r w:rsidRPr="00D7068A">
        <w:rPr>
          <w:rFonts w:ascii="Times New Roman" w:eastAsia="Times New Roman" w:hAnsi="Times New Roman" w:cs="Times New Roman"/>
          <w:bCs/>
          <w:iCs/>
          <w:sz w:val="24"/>
          <w:szCs w:val="24"/>
        </w:rPr>
        <w:t>закупочную и коммерческую логистику.</w:t>
      </w:r>
    </w:p>
    <w:p w:rsidR="00882B87" w:rsidRPr="00882B87" w:rsidRDefault="00882B87" w:rsidP="00882B87">
      <w:pPr>
        <w:tabs>
          <w:tab w:val="left" w:pos="720"/>
        </w:tabs>
        <w:suppressAutoHyphens/>
        <w:spacing w:after="0" w:line="240" w:lineRule="auto"/>
        <w:jc w:val="both"/>
        <w:rPr>
          <w:rFonts w:ascii="Times New Roman" w:eastAsia="Times New Roman" w:hAnsi="Times New Roman" w:cs="Times New Roman"/>
          <w:sz w:val="24"/>
          <w:szCs w:val="24"/>
          <w:lang w:eastAsia="ru-RU"/>
        </w:rPr>
      </w:pPr>
    </w:p>
    <w:p w:rsidR="00882B87" w:rsidRPr="00882B87" w:rsidRDefault="00882B87" w:rsidP="00882B87">
      <w:pPr>
        <w:suppressAutoHyphens/>
        <w:spacing w:after="0" w:line="360" w:lineRule="auto"/>
        <w:jc w:val="both"/>
        <w:rPr>
          <w:rFonts w:ascii="Times New Roman" w:eastAsia="Times New Roman" w:hAnsi="Times New Roman" w:cs="Times New Roman"/>
          <w:b/>
          <w:bCs/>
          <w:sz w:val="24"/>
          <w:szCs w:val="24"/>
          <w:shd w:val="clear" w:color="auto" w:fill="FFFFFF"/>
        </w:rPr>
      </w:pPr>
      <w:r w:rsidRPr="00882B87">
        <w:rPr>
          <w:rFonts w:ascii="Times New Roman" w:eastAsia="Times New Roman" w:hAnsi="Times New Roman" w:cs="Times New Roman"/>
          <w:b/>
          <w:bCs/>
          <w:sz w:val="24"/>
          <w:szCs w:val="24"/>
          <w:shd w:val="clear" w:color="auto" w:fill="FFFFFF"/>
        </w:rPr>
        <w:t>6.1.3. Формы контроля и оценки результатов освоения</w:t>
      </w:r>
    </w:p>
    <w:p w:rsidR="00882B87" w:rsidRPr="00882B87" w:rsidRDefault="00882B87" w:rsidP="00AD2918">
      <w:pPr>
        <w:spacing w:after="0" w:line="240" w:lineRule="auto"/>
        <w:ind w:firstLine="709"/>
        <w:jc w:val="both"/>
        <w:rPr>
          <w:rFonts w:ascii="Times New Roman" w:eastAsia="Times New Roman" w:hAnsi="Times New Roman" w:cs="Times New Roman"/>
          <w:sz w:val="24"/>
          <w:szCs w:val="24"/>
          <w:lang w:eastAsia="ru-RU"/>
        </w:rPr>
      </w:pPr>
      <w:r w:rsidRPr="00882B87">
        <w:rPr>
          <w:rFonts w:ascii="Times New Roman" w:eastAsia="Times New Roman" w:hAnsi="Times New Roman" w:cs="Times New Roman"/>
          <w:sz w:val="24"/>
          <w:szCs w:val="24"/>
          <w:lang w:eastAsia="ru-RU"/>
        </w:rPr>
        <w:t>Контроль и оценка результатов освоения – это выявление, измерение и оценивание знаний, умений и уровня владений формирующихся компетенций в рамках освоения дисциплины. В соответствии с учебным планом и рабочей программой дисциплины «</w:t>
      </w:r>
      <w:r w:rsidR="00D7068A">
        <w:rPr>
          <w:rFonts w:ascii="Times New Roman" w:eastAsia="Times New Roman" w:hAnsi="Times New Roman" w:cs="Times New Roman"/>
          <w:sz w:val="24"/>
          <w:szCs w:val="24"/>
          <w:lang w:eastAsia="ru-RU"/>
        </w:rPr>
        <w:t>Логистика</w:t>
      </w:r>
      <w:r w:rsidRPr="00882B87">
        <w:rPr>
          <w:rFonts w:ascii="Times New Roman" w:eastAsia="Times New Roman" w:hAnsi="Times New Roman" w:cs="Times New Roman"/>
          <w:sz w:val="24"/>
          <w:szCs w:val="24"/>
          <w:lang w:eastAsia="ru-RU"/>
        </w:rPr>
        <w:t>» предусматривается входной, текущий, периодический и итоговый контроль результатов освоения.</w:t>
      </w:r>
    </w:p>
    <w:p w:rsidR="00882B87" w:rsidRPr="00882B87" w:rsidRDefault="00882B87" w:rsidP="00882B87">
      <w:pPr>
        <w:spacing w:after="0" w:line="240" w:lineRule="auto"/>
        <w:jc w:val="both"/>
        <w:rPr>
          <w:rFonts w:ascii="Times New Roman" w:eastAsia="Times New Roman" w:hAnsi="Times New Roman" w:cs="Times New Roman"/>
          <w:b/>
          <w:bCs/>
          <w:sz w:val="24"/>
          <w:szCs w:val="24"/>
          <w:shd w:val="clear" w:color="auto" w:fill="FFFFFF"/>
        </w:rPr>
      </w:pPr>
    </w:p>
    <w:p w:rsidR="00882B87" w:rsidRPr="00882B87" w:rsidRDefault="00882B87" w:rsidP="00882B87">
      <w:pPr>
        <w:spacing w:after="0" w:line="240" w:lineRule="auto"/>
        <w:jc w:val="center"/>
        <w:rPr>
          <w:rFonts w:ascii="Times New Roman" w:eastAsia="Times New Roman" w:hAnsi="Times New Roman" w:cs="Times New Roman"/>
          <w:b/>
          <w:bCs/>
          <w:color w:val="000000"/>
          <w:sz w:val="24"/>
          <w:szCs w:val="24"/>
        </w:rPr>
      </w:pPr>
      <w:r w:rsidRPr="00882B87">
        <w:rPr>
          <w:rFonts w:ascii="Times New Roman" w:eastAsia="Times New Roman" w:hAnsi="Times New Roman" w:cs="Times New Roman"/>
          <w:b/>
          <w:sz w:val="24"/>
          <w:szCs w:val="24"/>
          <w:lang w:eastAsia="ru-RU"/>
        </w:rPr>
        <w:t>6.1.4. Примерные (типовые) контрольные задания или иные материалы, необходимые для оценки знаний, умений,  владений (или опыта деятельности), в процессе освоения дисциплины (модуля, практики), характеризующих этапы формирования компетенций в процессе освоения дисциплины</w:t>
      </w:r>
    </w:p>
    <w:p w:rsidR="00882B87" w:rsidRPr="00882B87" w:rsidRDefault="00882B87" w:rsidP="00882B87">
      <w:pPr>
        <w:autoSpaceDE w:val="0"/>
        <w:autoSpaceDN w:val="0"/>
        <w:adjustRightInd w:val="0"/>
        <w:spacing w:after="0" w:line="240" w:lineRule="auto"/>
        <w:rPr>
          <w:rFonts w:ascii="Times New Roman" w:eastAsia="Times New Roman" w:hAnsi="Times New Roman" w:cs="Times New Roman"/>
          <w:bCs/>
          <w:i/>
          <w:color w:val="000000"/>
          <w:sz w:val="24"/>
          <w:szCs w:val="24"/>
        </w:rPr>
      </w:pPr>
    </w:p>
    <w:p w:rsidR="00882B87" w:rsidRDefault="00882B87" w:rsidP="00003C2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t xml:space="preserve">Примерные (типовые) контрольные задания или иные материалы для проведения входного контроля </w:t>
      </w:r>
    </w:p>
    <w:p w:rsidR="00E47D86" w:rsidRPr="00882B87" w:rsidRDefault="00E47D86" w:rsidP="00003C27">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E47D86" w:rsidRDefault="00E47D86" w:rsidP="00E47D86">
      <w:pPr>
        <w:spacing w:after="0" w:line="240" w:lineRule="auto"/>
        <w:ind w:firstLine="709"/>
        <w:rPr>
          <w:rFonts w:ascii="Times New Roman" w:hAnsi="Times New Roman" w:cs="Times New Roman"/>
          <w:b/>
          <w:sz w:val="24"/>
          <w:szCs w:val="24"/>
        </w:rPr>
      </w:pPr>
      <w:r w:rsidRPr="00E47D86">
        <w:rPr>
          <w:rFonts w:ascii="Times New Roman" w:hAnsi="Times New Roman" w:cs="Times New Roman"/>
          <w:b/>
          <w:sz w:val="24"/>
          <w:szCs w:val="24"/>
        </w:rPr>
        <w:t>Примерные (типовые) тесты для входного контроля</w:t>
      </w:r>
    </w:p>
    <w:p w:rsidR="00E47D86" w:rsidRPr="00E47D86" w:rsidRDefault="00E47D86" w:rsidP="00E47D86">
      <w:pPr>
        <w:spacing w:after="0" w:line="240" w:lineRule="auto"/>
        <w:ind w:firstLine="709"/>
        <w:rPr>
          <w:rFonts w:ascii="Times New Roman" w:hAnsi="Times New Roman" w:cs="Times New Roman"/>
          <w:b/>
          <w:sz w:val="24"/>
          <w:szCs w:val="24"/>
        </w:rPr>
      </w:pP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Вариант 1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1</w:t>
      </w:r>
      <w:r w:rsidRPr="00E47D86">
        <w:rPr>
          <w:rFonts w:ascii="Times New Roman" w:hAnsi="Times New Roman" w:cs="Times New Roman"/>
          <w:b/>
          <w:bCs/>
          <w:sz w:val="24"/>
          <w:szCs w:val="24"/>
        </w:rPr>
        <w:t xml:space="preserve">. Какой из приводимых ответов наиболее точно отвечает на вопрос, что такое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организация перевозок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lastRenderedPageBreak/>
        <w:t xml:space="preserve">Б) предпринимательская деятельность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наука управления материальным потоком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Г) искусство коммерции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2. </w:t>
      </w:r>
      <w:r w:rsidRPr="00E47D86">
        <w:rPr>
          <w:rFonts w:ascii="Times New Roman" w:hAnsi="Times New Roman" w:cs="Times New Roman"/>
          <w:b/>
          <w:bCs/>
          <w:sz w:val="24"/>
          <w:szCs w:val="24"/>
        </w:rPr>
        <w:t xml:space="preserve">Что является основным объектом изучения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процессы, выполняемые торговлей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материальные и соответствующие им информационные потоки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рынки и конъюнктура конкретных товаров и услуг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3. </w:t>
      </w:r>
      <w:r w:rsidRPr="00E47D86">
        <w:rPr>
          <w:rFonts w:ascii="Times New Roman" w:hAnsi="Times New Roman" w:cs="Times New Roman"/>
          <w:b/>
          <w:bCs/>
          <w:sz w:val="24"/>
          <w:szCs w:val="24"/>
        </w:rPr>
        <w:t xml:space="preserve">Какой из факторов оказывает наиболее сильное влияние на развитие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компьютеризация управления процессами в сферах производства и обращения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совершенствование производства отдельных видов товаров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совершенствование налоговой системы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4</w:t>
      </w:r>
      <w:r w:rsidRPr="00E47D86">
        <w:rPr>
          <w:rFonts w:ascii="Times New Roman" w:hAnsi="Times New Roman" w:cs="Times New Roman"/>
          <w:b/>
          <w:bCs/>
          <w:sz w:val="24"/>
          <w:szCs w:val="24"/>
        </w:rPr>
        <w:t xml:space="preserve">. Какая из перечисленных систем, обеспечивающая продвижение материального потока, является </w:t>
      </w:r>
      <w:proofErr w:type="spellStart"/>
      <w:r w:rsidRPr="00E47D86">
        <w:rPr>
          <w:rFonts w:ascii="Times New Roman" w:hAnsi="Times New Roman" w:cs="Times New Roman"/>
          <w:b/>
          <w:bCs/>
          <w:sz w:val="24"/>
          <w:szCs w:val="24"/>
        </w:rPr>
        <w:t>микрологистической</w:t>
      </w:r>
      <w:proofErr w:type="spell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совокупность станций железной дороги, соединяющей два города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w:t>
      </w:r>
      <w:proofErr w:type="gramStart"/>
      <w:r w:rsidRPr="00E47D86">
        <w:rPr>
          <w:rFonts w:ascii="Times New Roman" w:hAnsi="Times New Roman" w:cs="Times New Roman"/>
          <w:sz w:val="24"/>
          <w:szCs w:val="24"/>
        </w:rPr>
        <w:t>связанные</w:t>
      </w:r>
      <w:proofErr w:type="gramEnd"/>
      <w:r w:rsidRPr="00E47D86">
        <w:rPr>
          <w:rFonts w:ascii="Times New Roman" w:hAnsi="Times New Roman" w:cs="Times New Roman"/>
          <w:sz w:val="24"/>
          <w:szCs w:val="24"/>
        </w:rPr>
        <w:t xml:space="preserve"> отношениями поставщик, покупатель и транспортная организация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крупный морской порт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5. </w:t>
      </w:r>
      <w:r w:rsidRPr="00E47D86">
        <w:rPr>
          <w:rFonts w:ascii="Times New Roman" w:hAnsi="Times New Roman" w:cs="Times New Roman"/>
          <w:b/>
          <w:bCs/>
          <w:sz w:val="24"/>
          <w:szCs w:val="24"/>
        </w:rPr>
        <w:t xml:space="preserve">С какими подразделениями предприятия взаимодействует служба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со службой маркетинга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 финансовой службой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 производственными подразделениями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Г) все ответы неверны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6. </w:t>
      </w:r>
      <w:r w:rsidRPr="00E47D86">
        <w:rPr>
          <w:rFonts w:ascii="Times New Roman" w:hAnsi="Times New Roman" w:cs="Times New Roman"/>
          <w:b/>
          <w:bCs/>
          <w:sz w:val="24"/>
          <w:szCs w:val="24"/>
        </w:rPr>
        <w:t xml:space="preserve">Какая из перечисленных функций является прямой функцией менеджера по логистике?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выбор транспорта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рыночные исследования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реклама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7. </w:t>
      </w:r>
      <w:r w:rsidRPr="00E47D86">
        <w:rPr>
          <w:rFonts w:ascii="Times New Roman" w:hAnsi="Times New Roman" w:cs="Times New Roman"/>
          <w:b/>
          <w:bCs/>
          <w:sz w:val="24"/>
          <w:szCs w:val="24"/>
        </w:rPr>
        <w:t xml:space="preserve">Элементами </w:t>
      </w:r>
      <w:proofErr w:type="spellStart"/>
      <w:r w:rsidRPr="00E47D86">
        <w:rPr>
          <w:rFonts w:ascii="Times New Roman" w:hAnsi="Times New Roman" w:cs="Times New Roman"/>
          <w:b/>
          <w:bCs/>
          <w:sz w:val="24"/>
          <w:szCs w:val="24"/>
        </w:rPr>
        <w:t>макрологической</w:t>
      </w:r>
      <w:proofErr w:type="spellEnd"/>
      <w:r w:rsidRPr="00E47D86">
        <w:rPr>
          <w:rFonts w:ascii="Times New Roman" w:hAnsi="Times New Roman" w:cs="Times New Roman"/>
          <w:b/>
          <w:bCs/>
          <w:sz w:val="24"/>
          <w:szCs w:val="24"/>
        </w:rPr>
        <w:t xml:space="preserve"> системы являются?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производитель - поставщик, транспорт, потребитель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отдельные службы внутри предприятия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закупка, производство, сбыт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8. По количественному признаку материальные потоки классифицируются?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мелкие, крупные, средние, массовые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крупные, средние, мелкие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w:t>
      </w:r>
      <w:proofErr w:type="spellStart"/>
      <w:r w:rsidRPr="00E47D86">
        <w:rPr>
          <w:rFonts w:ascii="Times New Roman" w:hAnsi="Times New Roman" w:cs="Times New Roman"/>
          <w:sz w:val="24"/>
          <w:szCs w:val="24"/>
        </w:rPr>
        <w:t>одноассортиментные</w:t>
      </w:r>
      <w:proofErr w:type="spellEnd"/>
      <w:r w:rsidRPr="00E47D86">
        <w:rPr>
          <w:rFonts w:ascii="Times New Roman" w:hAnsi="Times New Roman" w:cs="Times New Roman"/>
          <w:sz w:val="24"/>
          <w:szCs w:val="24"/>
        </w:rPr>
        <w:t xml:space="preserve">, </w:t>
      </w:r>
      <w:proofErr w:type="spellStart"/>
      <w:r w:rsidRPr="00E47D86">
        <w:rPr>
          <w:rFonts w:ascii="Times New Roman" w:hAnsi="Times New Roman" w:cs="Times New Roman"/>
          <w:sz w:val="24"/>
          <w:szCs w:val="24"/>
        </w:rPr>
        <w:t>многоассортиментные</w:t>
      </w:r>
      <w:proofErr w:type="spellEnd"/>
      <w:r w:rsidRPr="00E47D86">
        <w:rPr>
          <w:rFonts w:ascii="Times New Roman" w:hAnsi="Times New Roman" w:cs="Times New Roman"/>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9</w:t>
      </w:r>
      <w:r w:rsidRPr="00E47D86">
        <w:rPr>
          <w:rFonts w:ascii="Times New Roman" w:hAnsi="Times New Roman" w:cs="Times New Roman"/>
          <w:b/>
          <w:bCs/>
          <w:sz w:val="24"/>
          <w:szCs w:val="24"/>
        </w:rPr>
        <w:t xml:space="preserve">. К основным методам логистики относятся?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моделирование, экспертная система, методы прогнозирования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методы теории исследования операций, методы системного анализа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моделирование, экспертная система, методы прогнозирования, методы теории исследования операций, методы системного анализа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10. Какая из перечисленных единиц измерения может служить для измерения материального потока?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руб.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штук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В) тонн/год</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Вариант II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1</w:t>
      </w:r>
      <w:r w:rsidRPr="00E47D86">
        <w:rPr>
          <w:rFonts w:ascii="Times New Roman" w:hAnsi="Times New Roman" w:cs="Times New Roman"/>
          <w:b/>
          <w:bCs/>
          <w:sz w:val="24"/>
          <w:szCs w:val="24"/>
        </w:rPr>
        <w:t xml:space="preserve">. Какое из перечисленных высказываний является верным?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распределение заказов между поставщиками материальных ресурсов является задачей закупочной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определение места расположения склада на обслуживаемой территории является задачей производственной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совместное планирование транспортного процесса на железнодорожном и автомобильном транспорте в случае смешанной перевозки является задачей расширения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lastRenderedPageBreak/>
        <w:t xml:space="preserve">2. Какая из перечисленных систем, обеспечивающая продвижение материального потока является </w:t>
      </w:r>
      <w:proofErr w:type="spellStart"/>
      <w:r w:rsidRPr="00E47D86">
        <w:rPr>
          <w:rFonts w:ascii="Times New Roman" w:hAnsi="Times New Roman" w:cs="Times New Roman"/>
          <w:b/>
          <w:bCs/>
          <w:sz w:val="24"/>
          <w:szCs w:val="24"/>
        </w:rPr>
        <w:t>макрологической</w:t>
      </w:r>
      <w:proofErr w:type="spell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крупная железнодорожная станция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w:t>
      </w:r>
      <w:proofErr w:type="gramStart"/>
      <w:r w:rsidRPr="00E47D86">
        <w:rPr>
          <w:rFonts w:ascii="Times New Roman" w:hAnsi="Times New Roman" w:cs="Times New Roman"/>
          <w:sz w:val="24"/>
          <w:szCs w:val="24"/>
        </w:rPr>
        <w:t>связанные</w:t>
      </w:r>
      <w:proofErr w:type="gramEnd"/>
      <w:r w:rsidRPr="00E47D86">
        <w:rPr>
          <w:rFonts w:ascii="Times New Roman" w:hAnsi="Times New Roman" w:cs="Times New Roman"/>
          <w:sz w:val="24"/>
          <w:szCs w:val="24"/>
        </w:rPr>
        <w:t xml:space="preserve"> договорами поставщик, покупатель и транспортная организация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крупный аэропорт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3. Какое из приведенных ниже определений является понятием «логическая функция»?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множество элементов, находящихся в отношениях и связях друг с другом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система мероприятий по комплексному изучению рынка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укрупненная группа логистических операций, направленных на реализацию целей логистической системы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4. Какое из перечисленных решений по упаковке принимается с участием службы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размер упаковки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рекламный текст на упаковке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рисунок на упаковке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5</w:t>
      </w:r>
      <w:r w:rsidRPr="00E47D86">
        <w:rPr>
          <w:rFonts w:ascii="Times New Roman" w:hAnsi="Times New Roman" w:cs="Times New Roman"/>
          <w:b/>
          <w:bCs/>
          <w:sz w:val="24"/>
          <w:szCs w:val="24"/>
        </w:rPr>
        <w:t xml:space="preserve">. По отношению к логистической системе материальный поток бывает?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внешний, внутренний, входной, выходной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внешний, внутренний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входной, выходной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6. </w:t>
      </w:r>
      <w:r w:rsidRPr="00E47D86">
        <w:rPr>
          <w:rFonts w:ascii="Times New Roman" w:hAnsi="Times New Roman" w:cs="Times New Roman"/>
          <w:b/>
          <w:bCs/>
          <w:sz w:val="24"/>
          <w:szCs w:val="24"/>
        </w:rPr>
        <w:t xml:space="preserve">Языковые модели в логистике – это?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изоморфные модели, отображающие все характеристики объекта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словесные модели, в основе которых лежит набор слов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7</w:t>
      </w:r>
      <w:r w:rsidRPr="00E47D86">
        <w:rPr>
          <w:rFonts w:ascii="Times New Roman" w:hAnsi="Times New Roman" w:cs="Times New Roman"/>
          <w:b/>
          <w:bCs/>
          <w:sz w:val="24"/>
          <w:szCs w:val="24"/>
        </w:rPr>
        <w:t xml:space="preserve">. Какие задачи решает закупочная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распределение заказов между поставщиками материальных ресурсов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заключение договоров и </w:t>
      </w:r>
      <w:proofErr w:type="gramStart"/>
      <w:r w:rsidRPr="00E47D86">
        <w:rPr>
          <w:rFonts w:ascii="Times New Roman" w:hAnsi="Times New Roman" w:cs="Times New Roman"/>
          <w:sz w:val="24"/>
          <w:szCs w:val="24"/>
        </w:rPr>
        <w:t>контроль за</w:t>
      </w:r>
      <w:proofErr w:type="gramEnd"/>
      <w:r w:rsidRPr="00E47D86">
        <w:rPr>
          <w:rFonts w:ascii="Times New Roman" w:hAnsi="Times New Roman" w:cs="Times New Roman"/>
          <w:sz w:val="24"/>
          <w:szCs w:val="24"/>
        </w:rPr>
        <w:t xml:space="preserve"> их исполнением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8. </w:t>
      </w:r>
      <w:r w:rsidRPr="00E47D86">
        <w:rPr>
          <w:rFonts w:ascii="Times New Roman" w:hAnsi="Times New Roman" w:cs="Times New Roman"/>
          <w:b/>
          <w:bCs/>
          <w:sz w:val="24"/>
          <w:szCs w:val="24"/>
        </w:rPr>
        <w:t xml:space="preserve">Логистическая цепь – это?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множество элементов, находящихся в отношениях друг с другом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закупка и сбыт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совокупность логистических звеньев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9) </w:t>
      </w:r>
      <w:r w:rsidRPr="00E47D86">
        <w:rPr>
          <w:rFonts w:ascii="Times New Roman" w:hAnsi="Times New Roman" w:cs="Times New Roman"/>
          <w:b/>
          <w:bCs/>
          <w:sz w:val="24"/>
          <w:szCs w:val="24"/>
        </w:rPr>
        <w:t xml:space="preserve">Какие из перечисленных ниже областей являются функциональными областями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закупочная, производственная, распределительная, транспортная, информационная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закупочная, производственная, разделительная, информационная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10. </w:t>
      </w:r>
      <w:r w:rsidRPr="00E47D86">
        <w:rPr>
          <w:rFonts w:ascii="Times New Roman" w:hAnsi="Times New Roman" w:cs="Times New Roman"/>
          <w:b/>
          <w:bCs/>
          <w:sz w:val="24"/>
          <w:szCs w:val="24"/>
        </w:rPr>
        <w:t>Разработка имитационной модели происходит в</w:t>
      </w:r>
      <w:proofErr w:type="gramStart"/>
      <w:r w:rsidRPr="00E47D86">
        <w:rPr>
          <w:rFonts w:ascii="Times New Roman" w:hAnsi="Times New Roman" w:cs="Times New Roman"/>
          <w:b/>
          <w:bCs/>
          <w:sz w:val="24"/>
          <w:szCs w:val="24"/>
        </w:rPr>
        <w:t xml:space="preserve"> ?</w:t>
      </w:r>
      <w:proofErr w:type="gram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3 этапа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2 этапа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1 этап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Вариант III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1.Каковы функции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выбор тары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стратегическое планирование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маркетинговые исследования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2. Какие ситуации, положения или материальные потоки относятся к </w:t>
      </w:r>
      <w:proofErr w:type="spellStart"/>
      <w:r w:rsidRPr="00E47D86">
        <w:rPr>
          <w:rFonts w:ascii="Times New Roman" w:hAnsi="Times New Roman" w:cs="Times New Roman"/>
          <w:b/>
          <w:bCs/>
          <w:sz w:val="24"/>
          <w:szCs w:val="24"/>
        </w:rPr>
        <w:t>макрологистике</w:t>
      </w:r>
      <w:proofErr w:type="spell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через склад оптовой базы проходит 10500 тонн груза в год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телевидение 3 часа в неделю убеждает бизнесменов летать самолетами Аэрофлота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глобальная логистическая стратегия предусматривает </w:t>
      </w:r>
      <w:proofErr w:type="spellStart"/>
      <w:r w:rsidRPr="00E47D86">
        <w:rPr>
          <w:rFonts w:ascii="Times New Roman" w:hAnsi="Times New Roman" w:cs="Times New Roman"/>
          <w:sz w:val="24"/>
          <w:szCs w:val="24"/>
        </w:rPr>
        <w:t>торгово</w:t>
      </w:r>
      <w:proofErr w:type="spellEnd"/>
      <w:r w:rsidRPr="00E47D86">
        <w:rPr>
          <w:rFonts w:ascii="Times New Roman" w:hAnsi="Times New Roman" w:cs="Times New Roman"/>
          <w:sz w:val="24"/>
          <w:szCs w:val="24"/>
        </w:rPr>
        <w:t xml:space="preserve"> – экономические связи между стратегиями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3. Какие ситуации, положения или материальные потоки относятся к </w:t>
      </w:r>
      <w:proofErr w:type="spellStart"/>
      <w:r w:rsidRPr="00E47D86">
        <w:rPr>
          <w:rFonts w:ascii="Times New Roman" w:hAnsi="Times New Roman" w:cs="Times New Roman"/>
          <w:b/>
          <w:bCs/>
          <w:sz w:val="24"/>
          <w:szCs w:val="24"/>
        </w:rPr>
        <w:t>микрологистике</w:t>
      </w:r>
      <w:proofErr w:type="spell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товарооборот склада составил 7500 холодильников в год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исследования рынка показали, что фирма может увеличить спрос на свой товар на 17%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lastRenderedPageBreak/>
        <w:t xml:space="preserve">В) удельные издержки на хранение товаров тем ниже, чем быстрее оборачиваются запасы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4. Какие производственные вопросы решет логистическое подразделение фирмы?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разработана методика компьютерных расчетов оптимального уровня складских запасов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до 95% заказов фирма получает за 2 месяца вперед по электронной почте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фирма приглашает на работу троих выпускников ВУЗов по специальности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5. По </w:t>
      </w:r>
      <w:proofErr w:type="spellStart"/>
      <w:r w:rsidRPr="00E47D86">
        <w:rPr>
          <w:rFonts w:ascii="Times New Roman" w:hAnsi="Times New Roman" w:cs="Times New Roman"/>
          <w:b/>
          <w:bCs/>
          <w:sz w:val="24"/>
          <w:szCs w:val="24"/>
        </w:rPr>
        <w:t>натуральновещественному</w:t>
      </w:r>
      <w:proofErr w:type="spellEnd"/>
      <w:r w:rsidRPr="00E47D86">
        <w:rPr>
          <w:rFonts w:ascii="Times New Roman" w:hAnsi="Times New Roman" w:cs="Times New Roman"/>
          <w:b/>
          <w:bCs/>
          <w:sz w:val="24"/>
          <w:szCs w:val="24"/>
        </w:rPr>
        <w:t xml:space="preserve"> составу материальный поток классифицируется </w:t>
      </w:r>
      <w:proofErr w:type="gramStart"/>
      <w:r w:rsidRPr="00E47D86">
        <w:rPr>
          <w:rFonts w:ascii="Times New Roman" w:hAnsi="Times New Roman" w:cs="Times New Roman"/>
          <w:b/>
          <w:bCs/>
          <w:sz w:val="24"/>
          <w:szCs w:val="24"/>
        </w:rPr>
        <w:t>на</w:t>
      </w:r>
      <w:proofErr w:type="gram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w:t>
      </w:r>
      <w:proofErr w:type="spellStart"/>
      <w:r w:rsidRPr="00E47D86">
        <w:rPr>
          <w:rFonts w:ascii="Times New Roman" w:hAnsi="Times New Roman" w:cs="Times New Roman"/>
          <w:sz w:val="24"/>
          <w:szCs w:val="24"/>
        </w:rPr>
        <w:t>одноассортиментный</w:t>
      </w:r>
      <w:proofErr w:type="spellEnd"/>
      <w:r w:rsidRPr="00E47D86">
        <w:rPr>
          <w:rFonts w:ascii="Times New Roman" w:hAnsi="Times New Roman" w:cs="Times New Roman"/>
          <w:sz w:val="24"/>
          <w:szCs w:val="24"/>
        </w:rPr>
        <w:t xml:space="preserve">, </w:t>
      </w:r>
      <w:proofErr w:type="spellStart"/>
      <w:r w:rsidRPr="00E47D86">
        <w:rPr>
          <w:rFonts w:ascii="Times New Roman" w:hAnsi="Times New Roman" w:cs="Times New Roman"/>
          <w:sz w:val="24"/>
          <w:szCs w:val="24"/>
        </w:rPr>
        <w:t>многоассортиментный</w:t>
      </w:r>
      <w:proofErr w:type="spellEnd"/>
      <w:r w:rsidRPr="00E47D86">
        <w:rPr>
          <w:rFonts w:ascii="Times New Roman" w:hAnsi="Times New Roman" w:cs="Times New Roman"/>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w:t>
      </w:r>
      <w:proofErr w:type="spellStart"/>
      <w:r w:rsidRPr="00E47D86">
        <w:rPr>
          <w:rFonts w:ascii="Times New Roman" w:hAnsi="Times New Roman" w:cs="Times New Roman"/>
          <w:sz w:val="24"/>
          <w:szCs w:val="24"/>
        </w:rPr>
        <w:t>одноассортиментный</w:t>
      </w:r>
      <w:proofErr w:type="spellEnd"/>
      <w:r w:rsidRPr="00E47D86">
        <w:rPr>
          <w:rFonts w:ascii="Times New Roman" w:hAnsi="Times New Roman" w:cs="Times New Roman"/>
          <w:sz w:val="24"/>
          <w:szCs w:val="24"/>
        </w:rPr>
        <w:t xml:space="preserve">, </w:t>
      </w:r>
      <w:proofErr w:type="spellStart"/>
      <w:r w:rsidRPr="00E47D86">
        <w:rPr>
          <w:rFonts w:ascii="Times New Roman" w:hAnsi="Times New Roman" w:cs="Times New Roman"/>
          <w:sz w:val="24"/>
          <w:szCs w:val="24"/>
        </w:rPr>
        <w:t>многоассортиментный</w:t>
      </w:r>
      <w:proofErr w:type="spellEnd"/>
      <w:r w:rsidRPr="00E47D86">
        <w:rPr>
          <w:rFonts w:ascii="Times New Roman" w:hAnsi="Times New Roman" w:cs="Times New Roman"/>
          <w:sz w:val="24"/>
          <w:szCs w:val="24"/>
        </w:rPr>
        <w:t xml:space="preserve">, комбинированный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6. Какие ситуации и положения относятся к производственной логистике? </w:t>
      </w:r>
    </w:p>
    <w:p w:rsidR="00E47D86" w:rsidRPr="00E47D86" w:rsidRDefault="00E47D86" w:rsidP="00E47D86">
      <w:pPr>
        <w:spacing w:after="0" w:line="240" w:lineRule="auto"/>
        <w:ind w:firstLine="709"/>
        <w:jc w:val="both"/>
        <w:rPr>
          <w:rFonts w:ascii="Times New Roman" w:hAnsi="Times New Roman" w:cs="Times New Roman"/>
          <w:sz w:val="24"/>
          <w:szCs w:val="24"/>
        </w:rPr>
      </w:pPr>
      <w:proofErr w:type="gramStart"/>
      <w:r w:rsidRPr="00E47D86">
        <w:rPr>
          <w:rFonts w:ascii="Times New Roman" w:hAnsi="Times New Roman" w:cs="Times New Roman"/>
          <w:sz w:val="24"/>
          <w:szCs w:val="24"/>
        </w:rPr>
        <w:t xml:space="preserve">А) в тянущей системе управления материальными потоками материальные запасы в 6-7 раз меньше, чем в толкающей </w:t>
      </w:r>
      <w:proofErr w:type="gramEnd"/>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автомобильный транспорт способен доставить груз в любую точку региона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численность постоянных работников фирмы – 200 человек, временных – 500 человек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7. Аналитическое моделирование происходит </w:t>
      </w:r>
      <w:proofErr w:type="gramStart"/>
      <w:r w:rsidRPr="00E47D86">
        <w:rPr>
          <w:rFonts w:ascii="Times New Roman" w:hAnsi="Times New Roman" w:cs="Times New Roman"/>
          <w:b/>
          <w:bCs/>
          <w:sz w:val="24"/>
          <w:szCs w:val="24"/>
        </w:rPr>
        <w:t>в</w:t>
      </w:r>
      <w:proofErr w:type="gram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 4 этапа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в 3 этапа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в 2 этапа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8. Какой из проводимых ответов точно отвечает на вопрос, что такое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направление хозяйственной деятельности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искусство коммерции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теория и практика управления материальными потоками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9. В чем состоит специфика производственной логистики в отличие от других функциональных областей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 отсутствии </w:t>
      </w:r>
      <w:proofErr w:type="spellStart"/>
      <w:r w:rsidRPr="00E47D86">
        <w:rPr>
          <w:rFonts w:ascii="Times New Roman" w:hAnsi="Times New Roman" w:cs="Times New Roman"/>
          <w:sz w:val="24"/>
          <w:szCs w:val="24"/>
        </w:rPr>
        <w:t>товарно</w:t>
      </w:r>
      <w:proofErr w:type="spellEnd"/>
      <w:r w:rsidRPr="00E47D86">
        <w:rPr>
          <w:rFonts w:ascii="Times New Roman" w:hAnsi="Times New Roman" w:cs="Times New Roman"/>
          <w:sz w:val="24"/>
          <w:szCs w:val="24"/>
        </w:rPr>
        <w:t xml:space="preserve"> – денежных отношений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в компьютеризации управления процессами в сере обращения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в разработке рекомендаций по производству новых товаров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10. Какие виды моделей применяются в логистике?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ролевые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изоморфные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символические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Вариант IV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1.Какую выгоду приносит служба логистики в плане «легко выполняемого бизнеса»?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 </w:t>
      </w:r>
      <w:proofErr w:type="gramStart"/>
      <w:r w:rsidRPr="00E47D86">
        <w:rPr>
          <w:rFonts w:ascii="Times New Roman" w:hAnsi="Times New Roman" w:cs="Times New Roman"/>
          <w:sz w:val="24"/>
          <w:szCs w:val="24"/>
        </w:rPr>
        <w:t>осеннее-весеннюю</w:t>
      </w:r>
      <w:proofErr w:type="gramEnd"/>
      <w:r w:rsidRPr="00E47D86">
        <w:rPr>
          <w:rFonts w:ascii="Times New Roman" w:hAnsi="Times New Roman" w:cs="Times New Roman"/>
          <w:sz w:val="24"/>
          <w:szCs w:val="24"/>
        </w:rPr>
        <w:t xml:space="preserve"> распутицу фирма доставляет товары клиентам вертолетом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зарплата начальника цеха определяется объемом реализации готовой продукции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издан красочный рекламный буклет о товарах-новинках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2. В чем проявляется системность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использование водного транспорта уменьшило транспортные расходы фирмы на 3 тыс. руб.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фирма последовательно устраняет все узкие места в логистической цепи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заключен договор на поставку хлебозаводу в 3 квартале текущего года 1300 тонн муки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3. </w:t>
      </w:r>
      <w:r w:rsidRPr="00E47D86">
        <w:rPr>
          <w:rFonts w:ascii="Times New Roman" w:hAnsi="Times New Roman" w:cs="Times New Roman"/>
          <w:b/>
          <w:bCs/>
          <w:sz w:val="24"/>
          <w:szCs w:val="24"/>
        </w:rPr>
        <w:t xml:space="preserve">С какими подразделениями предприятия взаимодействует служба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все ответы верны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производственными подразделениями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 службой маркетинга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4. По удельному весу материальный поток классифицируется </w:t>
      </w:r>
      <w:proofErr w:type="gramStart"/>
      <w:r w:rsidRPr="00E47D86">
        <w:rPr>
          <w:rFonts w:ascii="Times New Roman" w:hAnsi="Times New Roman" w:cs="Times New Roman"/>
          <w:b/>
          <w:bCs/>
          <w:sz w:val="24"/>
          <w:szCs w:val="24"/>
        </w:rPr>
        <w:t>на</w:t>
      </w:r>
      <w:proofErr w:type="gram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крупный, средний, мелкий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lastRenderedPageBreak/>
        <w:t xml:space="preserve">Б) тяжеловесный, легковесный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крупный, средний, мелкий, массовый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5.Каковы функции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выбор поставщиков материальных ресурсов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рыночные исследования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управление финансами на предприятии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6. </w:t>
      </w:r>
      <w:r w:rsidRPr="00E47D86">
        <w:rPr>
          <w:rFonts w:ascii="Times New Roman" w:hAnsi="Times New Roman" w:cs="Times New Roman"/>
          <w:b/>
          <w:bCs/>
          <w:sz w:val="24"/>
          <w:szCs w:val="24"/>
        </w:rPr>
        <w:t xml:space="preserve">Какое из приведенных ниже определений является определением понятия логической системы?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крупная система управления материальными потоками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совокупность элементов с обратной связью выполняющих те или иные логические функции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множество элементов, находящихся в отношениях и связях друг с другом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7</w:t>
      </w:r>
      <w:r w:rsidRPr="00E47D86">
        <w:rPr>
          <w:rFonts w:ascii="Times New Roman" w:hAnsi="Times New Roman" w:cs="Times New Roman"/>
          <w:b/>
          <w:bCs/>
          <w:sz w:val="24"/>
          <w:szCs w:val="24"/>
        </w:rPr>
        <w:t>. Какие из приведенных ниже свой</w:t>
      </w:r>
      <w:proofErr w:type="gramStart"/>
      <w:r w:rsidRPr="00E47D86">
        <w:rPr>
          <w:rFonts w:ascii="Times New Roman" w:hAnsi="Times New Roman" w:cs="Times New Roman"/>
          <w:b/>
          <w:bCs/>
          <w:sz w:val="24"/>
          <w:szCs w:val="24"/>
        </w:rPr>
        <w:t>ств пр</w:t>
      </w:r>
      <w:proofErr w:type="gramEnd"/>
      <w:r w:rsidRPr="00E47D86">
        <w:rPr>
          <w:rFonts w:ascii="Times New Roman" w:hAnsi="Times New Roman" w:cs="Times New Roman"/>
          <w:b/>
          <w:bCs/>
          <w:sz w:val="24"/>
          <w:szCs w:val="24"/>
        </w:rPr>
        <w:t xml:space="preserve">исущи системе?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научность и конкретность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конструктивность и системность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целостность и делимость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8. Основной недостаток имитационного моделирования – это?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высокая стоимость и ограниченность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ограниченная возможность использования здравого смысла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исследование зависимости между ограниченным числом характеристик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9</w:t>
      </w:r>
      <w:r w:rsidRPr="00E47D86">
        <w:rPr>
          <w:rFonts w:ascii="Times New Roman" w:hAnsi="Times New Roman" w:cs="Times New Roman"/>
          <w:b/>
          <w:bCs/>
          <w:sz w:val="24"/>
          <w:szCs w:val="24"/>
        </w:rPr>
        <w:t xml:space="preserve">. Какое из приведенных ниже определений является понятием «информационный поток»?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совокупность сведений, циркулирующих внутри логистической системы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совокупность сведений, циркулирующих внутри логистической системы и между логистической системой и внешней средой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совокупность различной информации внутри логистической системы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10. Какая из перечисленных единиц измерения может служить для измерения информационного потока?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количество передаваемой информации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количество передаваемой информации за единицу времени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верны все ответы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Вариант V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 Какой из приведенных ответов наиболее точно отвечает на вопрос, что такое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интеграция производства и транспортировки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искусство коммерции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наука и искусство управления материальными и информационными потоками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2. </w:t>
      </w:r>
      <w:r w:rsidRPr="00E47D86">
        <w:rPr>
          <w:rFonts w:ascii="Times New Roman" w:hAnsi="Times New Roman" w:cs="Times New Roman"/>
          <w:b/>
          <w:bCs/>
          <w:sz w:val="24"/>
          <w:szCs w:val="24"/>
        </w:rPr>
        <w:t xml:space="preserve">Каковы функции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выбор условий поставки ресурсов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формирование благоприятного общественного мнения о производителе товаров и услуг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прогноз платежеспособности спроса и предложения фирмы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3. Какое из приведенных ниже определений является определением понятие «материальный поток»?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грузы, товары, детали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продукция, рассматриваемая в процессе приложения к ней различных логистических операций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грузовая единица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4. Какие из перечисленных ниже областей являются функциональными областями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информационная и производственная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закупочная и сбытовая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распределительная и контрольная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5. Применяемые в логистике модели подразделяются на следующие виды?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lastRenderedPageBreak/>
        <w:t xml:space="preserve">А) абстрактные, материальные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математические, символические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изоморфные, гомоморфные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6. Какое из приведенных ниже определений является определением понятия «толкающая система» в сфере производства?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система подачи деталей и комплектующих, изделий с предшествующей технологической операцией на </w:t>
      </w:r>
      <w:proofErr w:type="gramStart"/>
      <w:r w:rsidRPr="00E47D86">
        <w:rPr>
          <w:rFonts w:ascii="Times New Roman" w:hAnsi="Times New Roman" w:cs="Times New Roman"/>
          <w:sz w:val="24"/>
          <w:szCs w:val="24"/>
        </w:rPr>
        <w:t>последующую</w:t>
      </w:r>
      <w:proofErr w:type="gramEnd"/>
      <w:r w:rsidRPr="00E47D86">
        <w:rPr>
          <w:rFonts w:ascii="Times New Roman" w:hAnsi="Times New Roman" w:cs="Times New Roman"/>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система подачи материалов, деталей или узлов в производственный процесс по команде центральной системы управления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стратегия сбыта, направленная на опережение стимулирования спроса на продукцию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7. Какие задачи выполняет закупочная логистика?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выбор схемы передачи продукции от производителя к потребителю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совместное планирование транспортного процесса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распределение заказов между поставщиками материальных ресурсов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8. В зависимости от количества участников на </w:t>
      </w:r>
      <w:proofErr w:type="gramStart"/>
      <w:r w:rsidRPr="00E47D86">
        <w:rPr>
          <w:rFonts w:ascii="Times New Roman" w:hAnsi="Times New Roman" w:cs="Times New Roman"/>
          <w:b/>
          <w:bCs/>
          <w:sz w:val="24"/>
          <w:szCs w:val="24"/>
        </w:rPr>
        <w:t>макро уровне</w:t>
      </w:r>
      <w:proofErr w:type="gramEnd"/>
      <w:r w:rsidRPr="00E47D86">
        <w:rPr>
          <w:rFonts w:ascii="Times New Roman" w:hAnsi="Times New Roman" w:cs="Times New Roman"/>
          <w:b/>
          <w:bCs/>
          <w:sz w:val="24"/>
          <w:szCs w:val="24"/>
        </w:rPr>
        <w:t xml:space="preserve"> выделяют следующие виды логистических систем?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с прямыми связями, </w:t>
      </w:r>
      <w:proofErr w:type="gramStart"/>
      <w:r w:rsidRPr="00E47D86">
        <w:rPr>
          <w:rFonts w:ascii="Times New Roman" w:hAnsi="Times New Roman" w:cs="Times New Roman"/>
          <w:sz w:val="24"/>
          <w:szCs w:val="24"/>
        </w:rPr>
        <w:t>эшелонированные</w:t>
      </w:r>
      <w:proofErr w:type="gramEnd"/>
      <w:r w:rsidRPr="00E47D86">
        <w:rPr>
          <w:rFonts w:ascii="Times New Roman" w:hAnsi="Times New Roman" w:cs="Times New Roman"/>
          <w:sz w:val="24"/>
          <w:szCs w:val="24"/>
        </w:rPr>
        <w:t xml:space="preserve">, гибкие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без посредников, </w:t>
      </w:r>
      <w:proofErr w:type="gramStart"/>
      <w:r w:rsidRPr="00E47D86">
        <w:rPr>
          <w:rFonts w:ascii="Times New Roman" w:hAnsi="Times New Roman" w:cs="Times New Roman"/>
          <w:sz w:val="24"/>
          <w:szCs w:val="24"/>
        </w:rPr>
        <w:t>адаптированные</w:t>
      </w:r>
      <w:proofErr w:type="gramEnd"/>
      <w:r w:rsidRPr="00E47D86">
        <w:rPr>
          <w:rFonts w:ascii="Times New Roman" w:hAnsi="Times New Roman" w:cs="Times New Roman"/>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эшелонированные, гибкие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9. По консистенции грузов материальные потоки классифицируется </w:t>
      </w:r>
      <w:proofErr w:type="gramStart"/>
      <w:r w:rsidRPr="00E47D86">
        <w:rPr>
          <w:rFonts w:ascii="Times New Roman" w:hAnsi="Times New Roman" w:cs="Times New Roman"/>
          <w:b/>
          <w:bCs/>
          <w:sz w:val="24"/>
          <w:szCs w:val="24"/>
        </w:rPr>
        <w:t>на</w:t>
      </w:r>
      <w:proofErr w:type="gramEnd"/>
      <w:r w:rsidRPr="00E47D86">
        <w:rPr>
          <w:rFonts w:ascii="Times New Roman" w:hAnsi="Times New Roman" w:cs="Times New Roman"/>
          <w:b/>
          <w:bCs/>
          <w:sz w:val="24"/>
          <w:szCs w:val="24"/>
        </w:rPr>
        <w:t xml:space="preserve">?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насыпные, навалочные, </w:t>
      </w:r>
      <w:proofErr w:type="spellStart"/>
      <w:r w:rsidRPr="00E47D86">
        <w:rPr>
          <w:rFonts w:ascii="Times New Roman" w:hAnsi="Times New Roman" w:cs="Times New Roman"/>
          <w:sz w:val="24"/>
          <w:szCs w:val="24"/>
        </w:rPr>
        <w:t>тарноштучные</w:t>
      </w:r>
      <w:proofErr w:type="spellEnd"/>
      <w:r w:rsidRPr="00E47D86">
        <w:rPr>
          <w:rFonts w:ascii="Times New Roman" w:hAnsi="Times New Roman" w:cs="Times New Roman"/>
          <w:sz w:val="24"/>
          <w:szCs w:val="24"/>
        </w:rPr>
        <w:t xml:space="preserve">, наливные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совместимы, несовместимые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наливные, навалочные, насыпные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b/>
          <w:bCs/>
          <w:sz w:val="24"/>
          <w:szCs w:val="24"/>
        </w:rPr>
        <w:t xml:space="preserve">10. Какое из приведенных высказываний является верным?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А) определение места расположения склада является задачей производственной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Б) распределение заказов между поставщиками материальных ресурсов является задачей закупочной логистики </w:t>
      </w:r>
    </w:p>
    <w:p w:rsidR="00E47D86" w:rsidRDefault="00E47D86" w:rsidP="00E47D86">
      <w:pPr>
        <w:spacing w:after="0" w:line="240" w:lineRule="auto"/>
        <w:ind w:firstLine="709"/>
        <w:jc w:val="both"/>
        <w:rPr>
          <w:rFonts w:ascii="Times New Roman" w:hAnsi="Times New Roman" w:cs="Times New Roman"/>
          <w:sz w:val="24"/>
          <w:szCs w:val="24"/>
        </w:rPr>
      </w:pPr>
      <w:r w:rsidRPr="00E47D86">
        <w:rPr>
          <w:rFonts w:ascii="Times New Roman" w:hAnsi="Times New Roman" w:cs="Times New Roman"/>
          <w:sz w:val="24"/>
          <w:szCs w:val="24"/>
        </w:rPr>
        <w:t xml:space="preserve">В) совершенствование производства отдельных видов товаров является задачей транспортной логистики </w:t>
      </w:r>
    </w:p>
    <w:p w:rsidR="00E47D86" w:rsidRPr="00E47D86" w:rsidRDefault="00E47D86" w:rsidP="00E47D86">
      <w:pPr>
        <w:spacing w:after="0" w:line="240" w:lineRule="auto"/>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530"/>
        <w:gridCol w:w="1531"/>
        <w:gridCol w:w="1531"/>
        <w:gridCol w:w="1531"/>
        <w:gridCol w:w="1531"/>
      </w:tblGrid>
      <w:tr w:rsidR="00E47D86" w:rsidRPr="00E47D86" w:rsidTr="00E47D86">
        <w:tblPrEx>
          <w:tblCellMar>
            <w:top w:w="0" w:type="dxa"/>
            <w:bottom w:w="0" w:type="dxa"/>
          </w:tblCellMar>
        </w:tblPrEx>
        <w:trPr>
          <w:trHeight w:val="287"/>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Ключ ответов Варианты/</w:t>
            </w:r>
          </w:p>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Вопросы</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I</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II</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III</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IV</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V</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1</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2</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3</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4</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5</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Г</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6</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7</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8</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9</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А</w:t>
            </w:r>
          </w:p>
        </w:tc>
      </w:tr>
      <w:tr w:rsidR="00E47D86" w:rsidRPr="00E47D86" w:rsidTr="002C1AEC">
        <w:tblPrEx>
          <w:tblCellMar>
            <w:top w:w="0" w:type="dxa"/>
            <w:bottom w:w="0" w:type="dxa"/>
          </w:tblCellMar>
        </w:tblPrEx>
        <w:trPr>
          <w:trHeight w:val="340"/>
        </w:trPr>
        <w:tc>
          <w:tcPr>
            <w:tcW w:w="2093"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b/>
                <w:bCs/>
                <w:sz w:val="24"/>
                <w:szCs w:val="24"/>
              </w:rPr>
              <w:t>10</w:t>
            </w:r>
          </w:p>
        </w:tc>
        <w:tc>
          <w:tcPr>
            <w:tcW w:w="1530"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В</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c>
          <w:tcPr>
            <w:tcW w:w="1531" w:type="dxa"/>
            <w:vAlign w:val="center"/>
          </w:tcPr>
          <w:p w:rsidR="00E47D86" w:rsidRPr="00E47D86" w:rsidRDefault="00E47D86" w:rsidP="00E47D86">
            <w:pPr>
              <w:spacing w:after="0" w:line="240" w:lineRule="auto"/>
              <w:jc w:val="center"/>
              <w:rPr>
                <w:rFonts w:ascii="Times New Roman" w:hAnsi="Times New Roman" w:cs="Times New Roman"/>
                <w:sz w:val="24"/>
                <w:szCs w:val="24"/>
              </w:rPr>
            </w:pPr>
            <w:r w:rsidRPr="00E47D86">
              <w:rPr>
                <w:rFonts w:ascii="Times New Roman" w:hAnsi="Times New Roman" w:cs="Times New Roman"/>
                <w:sz w:val="24"/>
                <w:szCs w:val="24"/>
              </w:rPr>
              <w:t>Б</w:t>
            </w:r>
          </w:p>
        </w:tc>
      </w:tr>
    </w:tbl>
    <w:p w:rsidR="00882B87" w:rsidRPr="00882B87" w:rsidRDefault="00882B87"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2C1AEC" w:rsidRDefault="002C1AEC">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882B87" w:rsidRPr="00882B87" w:rsidRDefault="00882B87" w:rsidP="00E47D8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lastRenderedPageBreak/>
        <w:t xml:space="preserve">Примерные (типовые) контрольные задания или иные материалы для проведения текущего контроля </w:t>
      </w:r>
    </w:p>
    <w:p w:rsidR="00882B87" w:rsidRDefault="00882B87" w:rsidP="00882B87">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E47D86" w:rsidRDefault="00E47D86" w:rsidP="00882B87">
      <w:pPr>
        <w:autoSpaceDE w:val="0"/>
        <w:autoSpaceDN w:val="0"/>
        <w:adjustRightInd w:val="0"/>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Примерные (типовые) задания для практических занятий</w:t>
      </w:r>
    </w:p>
    <w:p w:rsidR="00E47D86" w:rsidRDefault="00E47D86" w:rsidP="00882B87">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E47D86" w:rsidRPr="002C1AEC" w:rsidRDefault="00E47D86" w:rsidP="00E47D86">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2C1AEC">
        <w:rPr>
          <w:rFonts w:ascii="Times New Roman" w:eastAsia="Times New Roman" w:hAnsi="Times New Roman" w:cs="Times New Roman"/>
          <w:b/>
          <w:bCs/>
          <w:i/>
          <w:color w:val="000000"/>
          <w:sz w:val="24"/>
          <w:szCs w:val="24"/>
        </w:rPr>
        <w:t>Практическое занятие № 1. Материальные и информационные потоки.</w:t>
      </w:r>
    </w:p>
    <w:p w:rsidR="002C1AEC" w:rsidRDefault="002C1AEC" w:rsidP="00E47D8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p>
    <w:p w:rsidR="00E47D86" w:rsidRPr="002C1AEC" w:rsidRDefault="00E47D86" w:rsidP="00E47D8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2C1AEC">
        <w:rPr>
          <w:rFonts w:ascii="Times New Roman" w:eastAsia="Times New Roman" w:hAnsi="Times New Roman" w:cs="Times New Roman"/>
          <w:b/>
          <w:bCs/>
          <w:color w:val="000000"/>
          <w:sz w:val="24"/>
          <w:szCs w:val="24"/>
        </w:rPr>
        <w:t>Задание 1</w:t>
      </w:r>
    </w:p>
    <w:p w:rsidR="00E47D86" w:rsidRPr="00E47D86" w:rsidRDefault="00E47D86" w:rsidP="002C1A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Входной поток склада равен 9700 т в год. Доля товаров, поставляемых в нерабочее время, составляет 15%. Доля товаров, подлежащих распаковке на участке приёмки - 20%. Доля товаров, подлежащих комплектованию -  70 %. Уровень централизованной доставки - 40%. Доля доставленных товаров, не подлежащих механической выгрузке - 60%. Доля товаров, загружаемых в транспортное средство вручную - 30%. Кратность обработки товаров на участке хранения 2.0.</w:t>
      </w:r>
    </w:p>
    <w:p w:rsidR="00E47D86" w:rsidRDefault="00E47D86" w:rsidP="002C1A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Рассчитать совокупный материальный поток.</w:t>
      </w:r>
    </w:p>
    <w:p w:rsidR="00E47D86" w:rsidRPr="002C1AEC" w:rsidRDefault="00E47D86" w:rsidP="002C1AEC">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rPr>
      </w:pPr>
      <w:r w:rsidRPr="002C1AEC">
        <w:rPr>
          <w:rFonts w:ascii="Times New Roman" w:eastAsia="Times New Roman" w:hAnsi="Times New Roman" w:cs="Times New Roman"/>
          <w:b/>
          <w:bCs/>
          <w:color w:val="000000"/>
          <w:sz w:val="24"/>
          <w:szCs w:val="24"/>
        </w:rPr>
        <w:t>Задание 2.</w:t>
      </w:r>
    </w:p>
    <w:p w:rsidR="00E47D86" w:rsidRP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На рисунке  представлено движение материальных и информационных потоков в логистической системе.</w:t>
      </w:r>
    </w:p>
    <w:p w:rsidR="00E47D86" w:rsidRP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Требуется:</w:t>
      </w:r>
    </w:p>
    <w:p w:rsidR="00E47D86" w:rsidRP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 определить направления движения материальных потоков;</w:t>
      </w:r>
    </w:p>
    <w:p w:rsidR="00E47D86" w:rsidRP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 указать недостающие информационные потоки и обосновать дополнения;</w:t>
      </w:r>
    </w:p>
    <w:p w:rsidR="00E47D86" w:rsidRP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 охарактеризовать  материальные и информационные потоки.</w:t>
      </w:r>
    </w:p>
    <w:p w:rsidR="00E47D86" w:rsidRPr="002C1AEC" w:rsidRDefault="002C1AEC" w:rsidP="002C1AEC">
      <w:pPr>
        <w:autoSpaceDE w:val="0"/>
        <w:autoSpaceDN w:val="0"/>
        <w:adjustRightInd w:val="0"/>
        <w:spacing w:after="0" w:line="240" w:lineRule="auto"/>
        <w:ind w:firstLine="709"/>
        <w:rPr>
          <w:rFonts w:ascii="Times New Roman" w:eastAsia="Times New Roman" w:hAnsi="Times New Roman" w:cs="Times New Roman"/>
          <w:b/>
          <w:bCs/>
          <w:color w:val="000000"/>
          <w:sz w:val="24"/>
          <w:szCs w:val="24"/>
        </w:rPr>
      </w:pPr>
      <w:r w:rsidRPr="002C1AEC">
        <w:rPr>
          <w:rFonts w:ascii="Times New Roman" w:eastAsia="Times New Roman" w:hAnsi="Times New Roman" w:cs="Times New Roman"/>
          <w:b/>
          <w:bCs/>
          <w:color w:val="000000"/>
          <w:sz w:val="24"/>
          <w:szCs w:val="24"/>
        </w:rPr>
        <w:t>Задание 3</w:t>
      </w:r>
    </w:p>
    <w:p w:rsidR="00E47D86" w:rsidRDefault="00E47D86"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t>Используя рисунок  перечислить логистические операции в последовательности, соответствующей движению материальных потоков. Провести классификацию выявленных логистических операций.</w:t>
      </w:r>
    </w:p>
    <w:p w:rsidR="002C1AEC" w:rsidRPr="00E47D86" w:rsidRDefault="002C1AEC" w:rsidP="002C1AEC">
      <w:pPr>
        <w:autoSpaceDE w:val="0"/>
        <w:autoSpaceDN w:val="0"/>
        <w:adjustRightInd w:val="0"/>
        <w:spacing w:after="0" w:line="240" w:lineRule="auto"/>
        <w:ind w:firstLine="709"/>
        <w:rPr>
          <w:rFonts w:ascii="Times New Roman" w:eastAsia="Times New Roman" w:hAnsi="Times New Roman" w:cs="Times New Roman"/>
          <w:bCs/>
          <w:color w:val="000000"/>
          <w:sz w:val="24"/>
          <w:szCs w:val="24"/>
        </w:rPr>
      </w:pPr>
    </w:p>
    <w:p w:rsidR="00E47D86" w:rsidRPr="00E47D86" w:rsidRDefault="00E47D86" w:rsidP="00E47D86">
      <w:pPr>
        <w:autoSpaceDE w:val="0"/>
        <w:autoSpaceDN w:val="0"/>
        <w:adjustRightInd w:val="0"/>
        <w:spacing w:after="0" w:line="240" w:lineRule="auto"/>
        <w:rPr>
          <w:rFonts w:ascii="Times New Roman" w:eastAsia="Times New Roman" w:hAnsi="Times New Roman" w:cs="Times New Roman"/>
          <w:bCs/>
          <w:color w:val="000000"/>
          <w:sz w:val="24"/>
          <w:szCs w:val="24"/>
        </w:rPr>
      </w:pPr>
      <w:r w:rsidRPr="00E47D86">
        <w:rPr>
          <w:rFonts w:ascii="Times New Roman" w:eastAsia="Times New Roman" w:hAnsi="Times New Roman" w:cs="Times New Roman"/>
          <w:bCs/>
          <w:color w:val="000000"/>
          <w:sz w:val="24"/>
          <w:szCs w:val="24"/>
        </w:rPr>
        <w:drawing>
          <wp:inline distT="0" distB="0" distL="0" distR="0" wp14:anchorId="175E95B2" wp14:editId="22A197D8">
            <wp:extent cx="6019800" cy="3829050"/>
            <wp:effectExtent l="0" t="0" r="0" b="0"/>
            <wp:docPr id="11" name="Рисунок 11" descr="http://cloud.semgu.kz/pluginfile.php/62600/mod_page/content/1/%D0%91%D0%B5%D0%B7%D1%8B%D0%BC%D1%8F%D0%BD%D0%BD%D1%8B%D0%B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cloud.semgu.kz/pluginfile.php/62600/mod_page/content/1/%D0%91%D0%B5%D0%B7%D1%8B%D0%BC%D1%8F%D0%BD%D0%BD%D1%8B%D0%B9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070" cy="3829858"/>
                    </a:xfrm>
                    <a:prstGeom prst="rect">
                      <a:avLst/>
                    </a:prstGeom>
                    <a:noFill/>
                    <a:ln>
                      <a:noFill/>
                    </a:ln>
                  </pic:spPr>
                </pic:pic>
              </a:graphicData>
            </a:graphic>
          </wp:inline>
        </w:drawing>
      </w:r>
    </w:p>
    <w:p w:rsidR="002C1AEC" w:rsidRPr="002C1AEC" w:rsidRDefault="002C1AEC" w:rsidP="002C1AEC">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2C1AEC">
        <w:rPr>
          <w:rFonts w:ascii="Times New Roman" w:eastAsia="Times New Roman" w:hAnsi="Times New Roman" w:cs="Times New Roman"/>
          <w:b/>
          <w:bCs/>
          <w:i/>
          <w:color w:val="000000"/>
          <w:sz w:val="24"/>
          <w:szCs w:val="24"/>
        </w:rPr>
        <w:t>Практическое занятие № 2. Определение мощности логистической системы.</w:t>
      </w:r>
    </w:p>
    <w:p w:rsidR="00E47D86" w:rsidRDefault="00E47D86"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2C1AEC" w:rsidRDefault="002C1AEC" w:rsidP="002C1A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2C1AEC">
        <w:rPr>
          <w:rFonts w:ascii="Times New Roman" w:eastAsia="Times New Roman" w:hAnsi="Times New Roman" w:cs="Times New Roman"/>
          <w:b/>
          <w:bCs/>
          <w:color w:val="000000"/>
          <w:sz w:val="24"/>
          <w:szCs w:val="24"/>
        </w:rPr>
        <w:t>Задача</w:t>
      </w:r>
      <w:r w:rsidRPr="002C1AEC">
        <w:rPr>
          <w:rFonts w:ascii="Times New Roman" w:eastAsia="Times New Roman" w:hAnsi="Times New Roman" w:cs="Times New Roman"/>
          <w:bCs/>
          <w:color w:val="000000"/>
          <w:sz w:val="24"/>
          <w:szCs w:val="24"/>
        </w:rPr>
        <w:t xml:space="preserve">. Компания занимается выпуском шампанского в бутылках емкостью 750 мл. Завод компании работает без выходных, разливая 120 000 л в день. С розлива бутылки </w:t>
      </w:r>
      <w:r w:rsidRPr="002C1AEC">
        <w:rPr>
          <w:rFonts w:ascii="Times New Roman" w:eastAsia="Times New Roman" w:hAnsi="Times New Roman" w:cs="Times New Roman"/>
          <w:bCs/>
          <w:color w:val="000000"/>
          <w:sz w:val="24"/>
          <w:szCs w:val="24"/>
        </w:rPr>
        <w:lastRenderedPageBreak/>
        <w:t>поступают на упаковочный участок. Мощность упаковочного участка 20 000 упаковок по 12 бутылок каждая. Упаковочный участок работает 5 дней в неделю.</w:t>
      </w:r>
    </w:p>
    <w:p w:rsidR="002C1AEC" w:rsidRDefault="002C1AEC" w:rsidP="002C1A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2C1AEC">
        <w:rPr>
          <w:rFonts w:ascii="Times New Roman" w:eastAsia="Times New Roman" w:hAnsi="Times New Roman" w:cs="Times New Roman"/>
          <w:bCs/>
          <w:color w:val="000000"/>
          <w:sz w:val="24"/>
          <w:szCs w:val="24"/>
        </w:rPr>
        <w:t>На склад упакованные бутылки доставляет транспортный отдел компании. В компании имеются 8 грузовиков, которые перевозят за раз по 300 упаковок каждый, совершают 4 поездки в день 7 дней в неделю. У компании 2 склада, каждый из которых может переработать до 30 000 упаковок в неделю. Со склада доставка осуществляется силами оптовых покупателей, вместе они способны за день вывозить весь груз, доставленный на склад транспортным отделом компании за день.</w:t>
      </w:r>
    </w:p>
    <w:p w:rsidR="002C1AEC" w:rsidRPr="002C1AEC" w:rsidRDefault="002C1AEC" w:rsidP="002C1AEC">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2C1AEC">
        <w:rPr>
          <w:rFonts w:ascii="Times New Roman" w:eastAsia="Times New Roman" w:hAnsi="Times New Roman" w:cs="Times New Roman"/>
          <w:bCs/>
          <w:color w:val="000000"/>
          <w:sz w:val="24"/>
          <w:szCs w:val="24"/>
        </w:rPr>
        <w:t>Определить фактическую мощность логистической системы и выявить слабое звено.</w:t>
      </w:r>
    </w:p>
    <w:p w:rsidR="002C1AEC" w:rsidRPr="002C1AEC" w:rsidRDefault="002C1AEC"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E47D86" w:rsidRPr="002C1AEC" w:rsidRDefault="002C1AEC" w:rsidP="00882B87">
      <w:pPr>
        <w:autoSpaceDE w:val="0"/>
        <w:autoSpaceDN w:val="0"/>
        <w:adjustRightInd w:val="0"/>
        <w:spacing w:after="0" w:line="240" w:lineRule="auto"/>
        <w:rPr>
          <w:rFonts w:ascii="Times New Roman" w:hAnsi="Times New Roman"/>
          <w:b/>
          <w:bCs/>
          <w:i/>
          <w:sz w:val="24"/>
          <w:szCs w:val="24"/>
        </w:rPr>
      </w:pPr>
      <w:r w:rsidRPr="002C1AEC">
        <w:rPr>
          <w:rFonts w:ascii="Times New Roman" w:hAnsi="Times New Roman"/>
          <w:b/>
          <w:bCs/>
          <w:i/>
          <w:sz w:val="24"/>
          <w:szCs w:val="24"/>
        </w:rPr>
        <w:t>Практическое занятие № 3. Планирование материальных потребностей</w:t>
      </w:r>
    </w:p>
    <w:p w:rsidR="002C1AEC" w:rsidRPr="002C1AEC" w:rsidRDefault="002C1AEC" w:rsidP="00882B87">
      <w:pPr>
        <w:autoSpaceDE w:val="0"/>
        <w:autoSpaceDN w:val="0"/>
        <w:adjustRightInd w:val="0"/>
        <w:spacing w:after="0" w:line="240" w:lineRule="auto"/>
        <w:rPr>
          <w:rFonts w:ascii="Times New Roman" w:hAnsi="Times New Roman"/>
          <w:bCs/>
          <w:sz w:val="24"/>
          <w:szCs w:val="24"/>
        </w:rPr>
      </w:pPr>
    </w:p>
    <w:p w:rsidR="002C1AEC" w:rsidRP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
          <w:bCs/>
          <w:sz w:val="24"/>
          <w:szCs w:val="24"/>
        </w:rPr>
        <w:t>Задача</w:t>
      </w:r>
      <w:r w:rsidRPr="002C1AEC">
        <w:rPr>
          <w:rFonts w:ascii="Times New Roman" w:hAnsi="Times New Roman"/>
          <w:bCs/>
          <w:sz w:val="24"/>
          <w:szCs w:val="24"/>
        </w:rPr>
        <w:t>. Стол собирается из трех компонентов. Компания, производящая столы, хочет отгрузить 100 единиц к концу 4-го дня, 150 единиц к концу 7-го дня. Поступления 100 деревянных панелей планируется на начало 2-го дня. В наличии имеется 120 ножек. Дополнительно 10% от партии ножек добавляется к резервному запасу. Имеется в наличии 60 крепежных скоб, без поддержания резервного запаса. Время производства (в днях) для всех элементов приведено в таблице. Подготовьте план материальных требований.</w:t>
      </w:r>
    </w:p>
    <w:p w:rsidR="002C1AEC" w:rsidRP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p>
    <w:tbl>
      <w:tblPr>
        <w:tblStyle w:val="ab"/>
        <w:tblW w:w="8250" w:type="dxa"/>
        <w:jc w:val="center"/>
        <w:tblLook w:val="04A0" w:firstRow="1" w:lastRow="0" w:firstColumn="1" w:lastColumn="0" w:noHBand="0" w:noVBand="1"/>
      </w:tblPr>
      <w:tblGrid>
        <w:gridCol w:w="2774"/>
        <w:gridCol w:w="5476"/>
      </w:tblGrid>
      <w:tr w:rsidR="002C1AEC" w:rsidRPr="002C1AEC" w:rsidTr="002C1AEC">
        <w:trPr>
          <w:jc w:val="center"/>
        </w:trPr>
        <w:tc>
          <w:tcPr>
            <w:tcW w:w="0" w:type="auto"/>
            <w:hideMark/>
          </w:tcPr>
          <w:p w:rsidR="002C1AEC" w:rsidRPr="002C1AEC" w:rsidRDefault="002C1AEC" w:rsidP="002C1AEC">
            <w:pPr>
              <w:autoSpaceDE w:val="0"/>
              <w:autoSpaceDN w:val="0"/>
              <w:adjustRightInd w:val="0"/>
              <w:rPr>
                <w:rFonts w:ascii="Times New Roman" w:hAnsi="Times New Roman"/>
                <w:b/>
                <w:bCs/>
                <w:sz w:val="24"/>
                <w:szCs w:val="24"/>
              </w:rPr>
            </w:pPr>
            <w:r w:rsidRPr="002C1AEC">
              <w:rPr>
                <w:rFonts w:ascii="Times New Roman" w:hAnsi="Times New Roman"/>
                <w:b/>
                <w:bCs/>
                <w:sz w:val="24"/>
                <w:szCs w:val="24"/>
              </w:rPr>
              <w:t>Количество</w:t>
            </w:r>
          </w:p>
        </w:tc>
        <w:tc>
          <w:tcPr>
            <w:tcW w:w="0" w:type="auto"/>
            <w:hideMark/>
          </w:tcPr>
          <w:p w:rsidR="002C1AEC" w:rsidRPr="002C1AEC" w:rsidRDefault="002C1AEC" w:rsidP="002C1AEC">
            <w:pPr>
              <w:autoSpaceDE w:val="0"/>
              <w:autoSpaceDN w:val="0"/>
              <w:adjustRightInd w:val="0"/>
              <w:rPr>
                <w:rFonts w:ascii="Times New Roman" w:hAnsi="Times New Roman"/>
                <w:b/>
                <w:bCs/>
                <w:sz w:val="24"/>
                <w:szCs w:val="24"/>
              </w:rPr>
            </w:pPr>
            <w:r w:rsidRPr="002C1AEC">
              <w:rPr>
                <w:rFonts w:ascii="Times New Roman" w:hAnsi="Times New Roman"/>
                <w:b/>
                <w:bCs/>
                <w:sz w:val="24"/>
                <w:szCs w:val="24"/>
              </w:rPr>
              <w:t>Время производства, дни</w:t>
            </w:r>
          </w:p>
        </w:tc>
      </w:tr>
      <w:tr w:rsidR="002C1AEC" w:rsidRPr="002C1AEC" w:rsidTr="002C1AEC">
        <w:trPr>
          <w:jc w:val="center"/>
        </w:trPr>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1 – 200</w:t>
            </w:r>
          </w:p>
        </w:tc>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1</w:t>
            </w:r>
          </w:p>
        </w:tc>
      </w:tr>
      <w:tr w:rsidR="002C1AEC" w:rsidRPr="002C1AEC" w:rsidTr="002C1AEC">
        <w:trPr>
          <w:jc w:val="center"/>
        </w:trPr>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201 – 550</w:t>
            </w:r>
          </w:p>
        </w:tc>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2</w:t>
            </w:r>
          </w:p>
        </w:tc>
      </w:tr>
      <w:tr w:rsidR="002C1AEC" w:rsidRPr="002C1AEC" w:rsidTr="002C1AEC">
        <w:trPr>
          <w:jc w:val="center"/>
        </w:trPr>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551 – 999</w:t>
            </w:r>
          </w:p>
        </w:tc>
        <w:tc>
          <w:tcPr>
            <w:tcW w:w="0" w:type="auto"/>
            <w:hideMark/>
          </w:tcPr>
          <w:p w:rsidR="002C1AEC" w:rsidRPr="002C1AEC" w:rsidRDefault="002C1AEC" w:rsidP="002C1AEC">
            <w:pPr>
              <w:autoSpaceDE w:val="0"/>
              <w:autoSpaceDN w:val="0"/>
              <w:adjustRightInd w:val="0"/>
              <w:rPr>
                <w:rFonts w:ascii="Times New Roman" w:hAnsi="Times New Roman"/>
                <w:bCs/>
                <w:sz w:val="24"/>
                <w:szCs w:val="24"/>
              </w:rPr>
            </w:pPr>
            <w:r w:rsidRPr="002C1AEC">
              <w:rPr>
                <w:rFonts w:ascii="Times New Roman" w:hAnsi="Times New Roman"/>
                <w:bCs/>
                <w:sz w:val="24"/>
                <w:szCs w:val="24"/>
              </w:rPr>
              <w:t>3</w:t>
            </w:r>
          </w:p>
        </w:tc>
      </w:tr>
    </w:tbl>
    <w:p w:rsidR="002C1AEC" w:rsidRPr="002C1AEC" w:rsidRDefault="002C1AEC" w:rsidP="00882B87">
      <w:pPr>
        <w:autoSpaceDE w:val="0"/>
        <w:autoSpaceDN w:val="0"/>
        <w:adjustRightInd w:val="0"/>
        <w:spacing w:after="0" w:line="240" w:lineRule="auto"/>
        <w:rPr>
          <w:rFonts w:ascii="Times New Roman" w:hAnsi="Times New Roman"/>
          <w:bCs/>
          <w:sz w:val="24"/>
          <w:szCs w:val="24"/>
        </w:rPr>
      </w:pPr>
    </w:p>
    <w:p w:rsidR="002C1AEC" w:rsidRPr="002C1AEC" w:rsidRDefault="002C1AEC" w:rsidP="002C1AEC">
      <w:pPr>
        <w:autoSpaceDE w:val="0"/>
        <w:autoSpaceDN w:val="0"/>
        <w:adjustRightInd w:val="0"/>
        <w:spacing w:after="0" w:line="240" w:lineRule="auto"/>
        <w:jc w:val="both"/>
        <w:rPr>
          <w:rFonts w:ascii="Times New Roman" w:hAnsi="Times New Roman"/>
          <w:b/>
          <w:bCs/>
          <w:i/>
          <w:sz w:val="24"/>
          <w:szCs w:val="24"/>
        </w:rPr>
      </w:pPr>
      <w:r w:rsidRPr="002C1AEC">
        <w:rPr>
          <w:rFonts w:ascii="Times New Roman" w:hAnsi="Times New Roman"/>
          <w:b/>
          <w:bCs/>
          <w:i/>
          <w:sz w:val="24"/>
          <w:szCs w:val="24"/>
        </w:rPr>
        <w:t>Практическое занятие № 4. Определение убытков от нехватки запасов. Выбор поставщика</w:t>
      </w:r>
    </w:p>
    <w:p w:rsidR="002C1AEC" w:rsidRPr="002C1AEC" w:rsidRDefault="002C1AEC" w:rsidP="00882B87">
      <w:pPr>
        <w:autoSpaceDE w:val="0"/>
        <w:autoSpaceDN w:val="0"/>
        <w:adjustRightInd w:val="0"/>
        <w:spacing w:after="0" w:line="240" w:lineRule="auto"/>
        <w:rPr>
          <w:rFonts w:ascii="Times New Roman" w:hAnsi="Times New Roman"/>
          <w:bCs/>
          <w:sz w:val="24"/>
          <w:szCs w:val="24"/>
        </w:rPr>
      </w:pPr>
    </w:p>
    <w:p w:rsidR="002C1AEC" w:rsidRDefault="002C1AEC" w:rsidP="002C1AEC">
      <w:pPr>
        <w:autoSpaceDE w:val="0"/>
        <w:autoSpaceDN w:val="0"/>
        <w:adjustRightInd w:val="0"/>
        <w:spacing w:after="0" w:line="240" w:lineRule="auto"/>
        <w:ind w:firstLine="709"/>
        <w:jc w:val="both"/>
        <w:rPr>
          <w:rFonts w:ascii="Times New Roman" w:hAnsi="Times New Roman"/>
          <w:b/>
          <w:bCs/>
          <w:sz w:val="24"/>
          <w:szCs w:val="24"/>
        </w:rPr>
      </w:pPr>
      <w:r w:rsidRPr="002C1AEC">
        <w:rPr>
          <w:rFonts w:ascii="Times New Roman" w:hAnsi="Times New Roman"/>
          <w:b/>
          <w:bCs/>
          <w:sz w:val="24"/>
          <w:szCs w:val="24"/>
        </w:rPr>
        <w:t>Задача</w:t>
      </w:r>
      <w:r>
        <w:rPr>
          <w:rFonts w:ascii="Times New Roman" w:hAnsi="Times New Roman"/>
          <w:b/>
          <w:bCs/>
          <w:sz w:val="24"/>
          <w:szCs w:val="24"/>
        </w:rPr>
        <w:t xml:space="preserve"> на определение убытков от нехватки запасов.</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 xml:space="preserve">Небольшой продовольственный магазин продает свежие овощи и фрукты, которые он закупает у местного фермера. В сезон </w:t>
      </w:r>
      <w:proofErr w:type="spellStart"/>
      <w:r w:rsidRPr="002C1AEC">
        <w:rPr>
          <w:rFonts w:ascii="Times New Roman" w:hAnsi="Times New Roman"/>
          <w:bCs/>
          <w:sz w:val="24"/>
          <w:szCs w:val="24"/>
        </w:rPr>
        <w:t>поспевания</w:t>
      </w:r>
      <w:proofErr w:type="spellEnd"/>
      <w:r w:rsidRPr="002C1AEC">
        <w:rPr>
          <w:rFonts w:ascii="Times New Roman" w:hAnsi="Times New Roman"/>
          <w:bCs/>
          <w:sz w:val="24"/>
          <w:szCs w:val="24"/>
        </w:rPr>
        <w:t xml:space="preserve"> клубники спрос на нее приближен к нормальному распределению со средним значением 40 кварт в день и стандартным отклонением 6 кварт в день. Стоимость избыточного запаса – 35 центов за кварту. Ежедневно магазин заказывает 49 кварт свежей клубники.</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а) Каковы будут возможные убытки от нехватки запасов (на одну кварту)?</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б) Почему они находятся в разумных пределах?</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p>
    <w:p w:rsidR="002C1AEC" w:rsidRPr="002C1AEC" w:rsidRDefault="002C1AEC" w:rsidP="002C1AEC">
      <w:pPr>
        <w:autoSpaceDE w:val="0"/>
        <w:autoSpaceDN w:val="0"/>
        <w:adjustRightInd w:val="0"/>
        <w:spacing w:after="0" w:line="240" w:lineRule="auto"/>
        <w:ind w:firstLine="709"/>
        <w:jc w:val="both"/>
        <w:rPr>
          <w:rFonts w:ascii="Times New Roman" w:hAnsi="Times New Roman"/>
          <w:b/>
          <w:bCs/>
          <w:sz w:val="24"/>
          <w:szCs w:val="24"/>
        </w:rPr>
      </w:pPr>
      <w:r w:rsidRPr="002C1AEC">
        <w:rPr>
          <w:rFonts w:ascii="Times New Roman" w:hAnsi="Times New Roman"/>
          <w:b/>
          <w:bCs/>
          <w:sz w:val="24"/>
          <w:szCs w:val="24"/>
        </w:rPr>
        <w:t>Задача на выбор поставщика</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Принять решение по выбору поставщика ТМЦ, если их поставляют на предприятие три фирмы (А, Б и С), производящие одинаковую продукцию, одинакового качества.</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Характеристики фирм следующие:</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 удаленность от предприятия: А – 236 км, Б – 195 км, С – 221 км;</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 разгрузка: А и С – механизированная, Б – ручная;</w:t>
      </w:r>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proofErr w:type="gramStart"/>
      <w:r w:rsidRPr="002C1AEC">
        <w:rPr>
          <w:rFonts w:ascii="Times New Roman" w:hAnsi="Times New Roman"/>
          <w:bCs/>
          <w:sz w:val="24"/>
          <w:szCs w:val="24"/>
        </w:rPr>
        <w:t>– время выгрузки: при механизированной разгрузке – 1 час 30 мин., при ручной – 4 часа 30 мин.;</w:t>
      </w:r>
      <w:proofErr w:type="gramEnd"/>
    </w:p>
    <w:p w:rsid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 xml:space="preserve">– транспортный тариф: до 200 км – 0,9 </w:t>
      </w:r>
      <w:proofErr w:type="spellStart"/>
      <w:r w:rsidRPr="002C1AEC">
        <w:rPr>
          <w:rFonts w:ascii="Times New Roman" w:hAnsi="Times New Roman"/>
          <w:bCs/>
          <w:sz w:val="24"/>
          <w:szCs w:val="24"/>
        </w:rPr>
        <w:t>тыс</w:t>
      </w:r>
      <w:proofErr w:type="gramStart"/>
      <w:r w:rsidRPr="002C1AEC">
        <w:rPr>
          <w:rFonts w:ascii="Times New Roman" w:hAnsi="Times New Roman"/>
          <w:bCs/>
          <w:sz w:val="24"/>
          <w:szCs w:val="24"/>
        </w:rPr>
        <w:t>.р</w:t>
      </w:r>
      <w:proofErr w:type="gramEnd"/>
      <w:r w:rsidRPr="002C1AEC">
        <w:rPr>
          <w:rFonts w:ascii="Times New Roman" w:hAnsi="Times New Roman"/>
          <w:bCs/>
          <w:sz w:val="24"/>
          <w:szCs w:val="24"/>
        </w:rPr>
        <w:t>уб</w:t>
      </w:r>
      <w:proofErr w:type="spellEnd"/>
      <w:r w:rsidRPr="002C1AEC">
        <w:rPr>
          <w:rFonts w:ascii="Times New Roman" w:hAnsi="Times New Roman"/>
          <w:bCs/>
          <w:sz w:val="24"/>
          <w:szCs w:val="24"/>
        </w:rPr>
        <w:t xml:space="preserve">./км, от 200 до 300 км – 0,8 </w:t>
      </w:r>
      <w:proofErr w:type="spellStart"/>
      <w:r w:rsidRPr="002C1AEC">
        <w:rPr>
          <w:rFonts w:ascii="Times New Roman" w:hAnsi="Times New Roman"/>
          <w:bCs/>
          <w:sz w:val="24"/>
          <w:szCs w:val="24"/>
        </w:rPr>
        <w:t>тыс.руб</w:t>
      </w:r>
      <w:proofErr w:type="spellEnd"/>
      <w:r w:rsidRPr="002C1AEC">
        <w:rPr>
          <w:rFonts w:ascii="Times New Roman" w:hAnsi="Times New Roman"/>
          <w:bCs/>
          <w:sz w:val="24"/>
          <w:szCs w:val="24"/>
        </w:rPr>
        <w:t>./км;</w:t>
      </w:r>
    </w:p>
    <w:p w:rsidR="002C1AEC" w:rsidRPr="002C1AEC" w:rsidRDefault="002C1AEC" w:rsidP="002C1AEC">
      <w:pPr>
        <w:autoSpaceDE w:val="0"/>
        <w:autoSpaceDN w:val="0"/>
        <w:adjustRightInd w:val="0"/>
        <w:spacing w:after="0" w:line="240" w:lineRule="auto"/>
        <w:ind w:firstLine="709"/>
        <w:jc w:val="both"/>
        <w:rPr>
          <w:rFonts w:ascii="Times New Roman" w:hAnsi="Times New Roman"/>
          <w:bCs/>
          <w:sz w:val="24"/>
          <w:szCs w:val="24"/>
        </w:rPr>
      </w:pPr>
      <w:r w:rsidRPr="002C1AEC">
        <w:rPr>
          <w:rFonts w:ascii="Times New Roman" w:hAnsi="Times New Roman"/>
          <w:bCs/>
          <w:sz w:val="24"/>
          <w:szCs w:val="24"/>
        </w:rPr>
        <w:t>– часовая тарифная ставка рабочего, осуществляющего разгрузку – 450 руб./час.</w:t>
      </w:r>
    </w:p>
    <w:p w:rsidR="002C1AEC" w:rsidRPr="002C1AEC" w:rsidRDefault="002C1AEC" w:rsidP="002C1AEC">
      <w:pPr>
        <w:autoSpaceDE w:val="0"/>
        <w:autoSpaceDN w:val="0"/>
        <w:adjustRightInd w:val="0"/>
        <w:spacing w:after="0" w:line="240" w:lineRule="auto"/>
        <w:jc w:val="both"/>
        <w:rPr>
          <w:rFonts w:ascii="Times New Roman" w:hAnsi="Times New Roman"/>
          <w:b/>
          <w:bCs/>
          <w:i/>
          <w:sz w:val="24"/>
          <w:szCs w:val="24"/>
        </w:rPr>
      </w:pPr>
    </w:p>
    <w:p w:rsidR="002C1AEC" w:rsidRPr="002C1AEC" w:rsidRDefault="002C1AEC" w:rsidP="002C1AEC">
      <w:pPr>
        <w:autoSpaceDE w:val="0"/>
        <w:autoSpaceDN w:val="0"/>
        <w:adjustRightInd w:val="0"/>
        <w:spacing w:after="0" w:line="240" w:lineRule="auto"/>
        <w:jc w:val="both"/>
        <w:rPr>
          <w:rFonts w:ascii="Times New Roman" w:hAnsi="Times New Roman"/>
          <w:b/>
          <w:bCs/>
          <w:i/>
          <w:sz w:val="24"/>
          <w:szCs w:val="24"/>
        </w:rPr>
      </w:pPr>
      <w:r w:rsidRPr="002C1AEC">
        <w:rPr>
          <w:rFonts w:ascii="Times New Roman" w:hAnsi="Times New Roman"/>
          <w:b/>
          <w:bCs/>
          <w:i/>
          <w:sz w:val="24"/>
          <w:szCs w:val="24"/>
        </w:rPr>
        <w:t>Практическое занятие № 5. Оптимальный размер производственной партии. Длительность производственного цикла</w:t>
      </w:r>
    </w:p>
    <w:p w:rsidR="002C1AEC" w:rsidRPr="002C1AEC" w:rsidRDefault="002C1AEC" w:rsidP="002C1AEC">
      <w:pPr>
        <w:autoSpaceDE w:val="0"/>
        <w:autoSpaceDN w:val="0"/>
        <w:adjustRightInd w:val="0"/>
        <w:spacing w:after="0" w:line="240" w:lineRule="auto"/>
        <w:jc w:val="both"/>
        <w:rPr>
          <w:rFonts w:ascii="Times New Roman" w:hAnsi="Times New Roman"/>
          <w:b/>
          <w:bCs/>
          <w:i/>
          <w:sz w:val="24"/>
          <w:szCs w:val="24"/>
        </w:rPr>
      </w:pPr>
    </w:p>
    <w:p w:rsidR="002C1AEC" w:rsidRPr="002C1AEC" w:rsidRDefault="002C1AEC" w:rsidP="00B46B28">
      <w:pPr>
        <w:autoSpaceDE w:val="0"/>
        <w:autoSpaceDN w:val="0"/>
        <w:adjustRightInd w:val="0"/>
        <w:spacing w:after="0" w:line="240" w:lineRule="auto"/>
        <w:ind w:firstLine="709"/>
        <w:rPr>
          <w:rFonts w:ascii="Times New Roman" w:hAnsi="Times New Roman" w:cs="Times New Roman"/>
          <w:b/>
          <w:bCs/>
          <w:sz w:val="24"/>
          <w:szCs w:val="24"/>
        </w:rPr>
      </w:pPr>
      <w:r w:rsidRPr="002C1AEC">
        <w:rPr>
          <w:rFonts w:ascii="Times New Roman" w:hAnsi="Times New Roman" w:cs="Times New Roman"/>
          <w:b/>
          <w:bCs/>
          <w:sz w:val="24"/>
          <w:szCs w:val="24"/>
        </w:rPr>
        <w:t>Задача «Оптимальный размер производственной партии»</w:t>
      </w:r>
    </w:p>
    <w:p w:rsidR="002C1AEC" w:rsidRPr="002C1AEC" w:rsidRDefault="002C1AEC" w:rsidP="002C1AEC">
      <w:pPr>
        <w:autoSpaceDE w:val="0"/>
        <w:autoSpaceDN w:val="0"/>
        <w:adjustRightInd w:val="0"/>
        <w:spacing w:after="0" w:line="240" w:lineRule="auto"/>
        <w:ind w:firstLine="709"/>
        <w:jc w:val="both"/>
        <w:rPr>
          <w:rFonts w:ascii="Times New Roman" w:hAnsi="Times New Roman" w:cs="Times New Roman"/>
          <w:bCs/>
          <w:sz w:val="24"/>
          <w:szCs w:val="24"/>
        </w:rPr>
      </w:pPr>
      <w:r w:rsidRPr="002C1AEC">
        <w:rPr>
          <w:rFonts w:ascii="Times New Roman" w:hAnsi="Times New Roman" w:cs="Times New Roman"/>
          <w:bCs/>
          <w:sz w:val="24"/>
          <w:szCs w:val="24"/>
        </w:rPr>
        <w:t xml:space="preserve">Рассчитайте оптимальный размер производственной партии для следующей ситуации. Организация выпускает метизы, в том числе гвозди. Гвозди производятся на гвоздильном </w:t>
      </w:r>
      <w:r w:rsidRPr="002C1AEC">
        <w:rPr>
          <w:rFonts w:ascii="Times New Roman" w:hAnsi="Times New Roman" w:cs="Times New Roman"/>
          <w:bCs/>
          <w:sz w:val="24"/>
          <w:szCs w:val="24"/>
        </w:rPr>
        <w:lastRenderedPageBreak/>
        <w:t>автомате (станке), балансовая стоимость которого равна 25,0 руб. (по состоянию на 01.06.2016 г.). Производительность автомата составляет от 300 до 400 гвоздей/мин.</w:t>
      </w:r>
    </w:p>
    <w:p w:rsidR="002C1AEC" w:rsidRPr="002C1AEC" w:rsidRDefault="002C1AEC" w:rsidP="002C1AEC">
      <w:pPr>
        <w:autoSpaceDE w:val="0"/>
        <w:autoSpaceDN w:val="0"/>
        <w:adjustRightInd w:val="0"/>
        <w:spacing w:after="0" w:line="240" w:lineRule="auto"/>
        <w:ind w:firstLine="709"/>
        <w:jc w:val="both"/>
        <w:rPr>
          <w:rFonts w:ascii="Times New Roman" w:hAnsi="Times New Roman" w:cs="Times New Roman"/>
          <w:bCs/>
          <w:sz w:val="24"/>
          <w:szCs w:val="24"/>
        </w:rPr>
      </w:pPr>
      <w:r w:rsidRPr="002C1AEC">
        <w:rPr>
          <w:rFonts w:ascii="Times New Roman" w:hAnsi="Times New Roman" w:cs="Times New Roman"/>
          <w:bCs/>
          <w:sz w:val="24"/>
          <w:szCs w:val="24"/>
        </w:rPr>
        <w:t xml:space="preserve">Организация работает в одну смену. Длительность одной переналадки станка – 4 ч. Величина тарифа </w:t>
      </w:r>
      <w:proofErr w:type="spellStart"/>
      <w:proofErr w:type="gramStart"/>
      <w:r w:rsidRPr="002C1AEC">
        <w:rPr>
          <w:rFonts w:ascii="Times New Roman" w:hAnsi="Times New Roman" w:cs="Times New Roman"/>
          <w:bCs/>
          <w:sz w:val="24"/>
          <w:szCs w:val="24"/>
        </w:rPr>
        <w:t>T</w:t>
      </w:r>
      <w:proofErr w:type="gramEnd"/>
      <w:r w:rsidRPr="002C1AEC">
        <w:rPr>
          <w:rFonts w:ascii="Times New Roman" w:hAnsi="Times New Roman" w:cs="Times New Roman"/>
          <w:bCs/>
          <w:sz w:val="24"/>
          <w:szCs w:val="24"/>
        </w:rPr>
        <w:t>пн</w:t>
      </w:r>
      <w:proofErr w:type="spellEnd"/>
      <w:r w:rsidRPr="002C1AEC">
        <w:rPr>
          <w:rFonts w:ascii="Times New Roman" w:hAnsi="Times New Roman" w:cs="Times New Roman"/>
          <w:bCs/>
          <w:sz w:val="24"/>
          <w:szCs w:val="24"/>
        </w:rPr>
        <w:t xml:space="preserve"> на проведение одной переналадки станка составляет 10 руб./чел.-ч. Гвозди упаковываются в коробки по 5 кг, которые хранятся на стеллажах. Максимальная нагрузка на полку стеллажа – 200 кг. Допустимая нагрузка на 1 м</w:t>
      </w:r>
      <w:proofErr w:type="gramStart"/>
      <w:r w:rsidRPr="002C1AEC">
        <w:rPr>
          <w:rFonts w:ascii="Times New Roman" w:hAnsi="Times New Roman" w:cs="Times New Roman"/>
          <w:bCs/>
          <w:sz w:val="24"/>
          <w:szCs w:val="24"/>
        </w:rPr>
        <w:t>2</w:t>
      </w:r>
      <w:proofErr w:type="gramEnd"/>
      <w:r w:rsidRPr="002C1AEC">
        <w:rPr>
          <w:rFonts w:ascii="Times New Roman" w:hAnsi="Times New Roman" w:cs="Times New Roman"/>
          <w:bCs/>
          <w:sz w:val="24"/>
          <w:szCs w:val="24"/>
        </w:rPr>
        <w:t xml:space="preserve"> пола склада – 3 т. Издержки, связанные с эксплуатацией 1 м2 склада в течение месяца, составляют 0,1 руб.</w:t>
      </w:r>
    </w:p>
    <w:p w:rsidR="002C1AEC" w:rsidRPr="002C1AEC" w:rsidRDefault="002C1AEC" w:rsidP="002C1AEC">
      <w:pPr>
        <w:autoSpaceDE w:val="0"/>
        <w:autoSpaceDN w:val="0"/>
        <w:adjustRightInd w:val="0"/>
        <w:spacing w:after="0" w:line="240" w:lineRule="auto"/>
        <w:ind w:firstLine="709"/>
        <w:jc w:val="both"/>
        <w:rPr>
          <w:rFonts w:ascii="Times New Roman" w:hAnsi="Times New Roman" w:cs="Times New Roman"/>
          <w:bCs/>
          <w:sz w:val="24"/>
          <w:szCs w:val="24"/>
        </w:rPr>
      </w:pPr>
      <w:r w:rsidRPr="002C1AEC">
        <w:rPr>
          <w:rFonts w:ascii="Times New Roman" w:hAnsi="Times New Roman" w:cs="Times New Roman"/>
          <w:bCs/>
          <w:sz w:val="24"/>
          <w:szCs w:val="24"/>
        </w:rPr>
        <w:t>Себестоимость производства 1 кг гвоздей в зависимости от их размеров, а также масса 1000 гвоздей представлены в таблице. Средняя рентабельность выпускаемой продукции – 8,0 %. Организация не нуждается в свободных денежных средствах.</w:t>
      </w:r>
    </w:p>
    <w:p w:rsidR="00B46B28" w:rsidRDefault="00B46B28" w:rsidP="002C1AEC">
      <w:pPr>
        <w:autoSpaceDE w:val="0"/>
        <w:autoSpaceDN w:val="0"/>
        <w:adjustRightInd w:val="0"/>
        <w:spacing w:after="0" w:line="240" w:lineRule="auto"/>
        <w:rPr>
          <w:rFonts w:ascii="Times New Roman" w:hAnsi="Times New Roman" w:cs="Times New Roman"/>
          <w:bCs/>
          <w:sz w:val="24"/>
          <w:szCs w:val="24"/>
        </w:rPr>
      </w:pPr>
    </w:p>
    <w:p w:rsidR="002C1AEC" w:rsidRDefault="002C1AEC" w:rsidP="002C1AEC">
      <w:pPr>
        <w:autoSpaceDE w:val="0"/>
        <w:autoSpaceDN w:val="0"/>
        <w:adjustRightInd w:val="0"/>
        <w:spacing w:after="0" w:line="240" w:lineRule="auto"/>
        <w:rPr>
          <w:rFonts w:ascii="Times New Roman" w:hAnsi="Times New Roman" w:cs="Times New Roman"/>
          <w:bCs/>
          <w:sz w:val="24"/>
          <w:szCs w:val="24"/>
        </w:rPr>
      </w:pPr>
      <w:r w:rsidRPr="002C1AEC">
        <w:rPr>
          <w:rFonts w:ascii="Times New Roman" w:hAnsi="Times New Roman" w:cs="Times New Roman"/>
          <w:bCs/>
          <w:sz w:val="24"/>
          <w:szCs w:val="24"/>
        </w:rPr>
        <w:t>Таблица</w:t>
      </w:r>
      <w:r>
        <w:rPr>
          <w:rFonts w:ascii="Times New Roman" w:hAnsi="Times New Roman" w:cs="Times New Roman"/>
          <w:bCs/>
          <w:sz w:val="24"/>
          <w:szCs w:val="24"/>
        </w:rPr>
        <w:t xml:space="preserve">. </w:t>
      </w:r>
      <w:r w:rsidRPr="002C1AEC">
        <w:rPr>
          <w:rFonts w:ascii="Times New Roman" w:hAnsi="Times New Roman" w:cs="Times New Roman"/>
          <w:bCs/>
          <w:sz w:val="24"/>
          <w:szCs w:val="24"/>
        </w:rPr>
        <w:t>Данные для индивидуальной работы студентов</w:t>
      </w:r>
    </w:p>
    <w:tbl>
      <w:tblPr>
        <w:tblStyle w:val="ab"/>
        <w:tblW w:w="0" w:type="auto"/>
        <w:tblLook w:val="04A0" w:firstRow="1" w:lastRow="0" w:firstColumn="1" w:lastColumn="0" w:noHBand="0" w:noVBand="1"/>
      </w:tblPr>
      <w:tblGrid>
        <w:gridCol w:w="2392"/>
        <w:gridCol w:w="2393"/>
        <w:gridCol w:w="2393"/>
        <w:gridCol w:w="2393"/>
      </w:tblGrid>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Вариант</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Размеры гвоздя (</w:t>
            </w:r>
            <w:proofErr w:type="spellStart"/>
            <w:r w:rsidRPr="002C1AEC">
              <w:rPr>
                <w:rFonts w:ascii="Times New Roman" w:hAnsi="Times New Roman" w:cs="Times New Roman"/>
                <w:bCs/>
                <w:sz w:val="24"/>
                <w:szCs w:val="24"/>
              </w:rPr>
              <w:t>диаметр×длина</w:t>
            </w:r>
            <w:proofErr w:type="spellEnd"/>
            <w:r w:rsidRPr="002C1AEC">
              <w:rPr>
                <w:rFonts w:ascii="Times New Roman" w:hAnsi="Times New Roman" w:cs="Times New Roman"/>
                <w:bCs/>
                <w:sz w:val="24"/>
                <w:szCs w:val="24"/>
              </w:rPr>
              <w:t xml:space="preserve">), </w:t>
            </w:r>
            <w:proofErr w:type="gramStart"/>
            <w:r w:rsidRPr="002C1AEC">
              <w:rPr>
                <w:rFonts w:ascii="Times New Roman" w:hAnsi="Times New Roman" w:cs="Times New Roman"/>
                <w:bCs/>
                <w:sz w:val="24"/>
                <w:szCs w:val="24"/>
              </w:rPr>
              <w:t>мм</w:t>
            </w:r>
            <w:proofErr w:type="gramEnd"/>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 xml:space="preserve">Теоретическая масса 1000 гвоздей, </w:t>
            </w:r>
            <w:proofErr w:type="gramStart"/>
            <w:r w:rsidRPr="002C1AEC">
              <w:rPr>
                <w:rFonts w:ascii="Times New Roman" w:hAnsi="Times New Roman" w:cs="Times New Roman"/>
                <w:bCs/>
                <w:sz w:val="24"/>
                <w:szCs w:val="24"/>
              </w:rPr>
              <w:t>кг</w:t>
            </w:r>
            <w:proofErr w:type="gramEnd"/>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Себестоимость гвоздей</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3,0×80,0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4,33 (ГОСТ 283–75)</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3,58 руб. / 1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3,0×80,0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4,33 (ГОСТ 283–75)</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3,65 руб. / 1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2,5×60,0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1,92 (ГОСТ 283–75)</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3,71 руб. / 1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2,5×50,0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1,87 (ГОСТ 283–75)</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3,71 руб. / 1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5</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2,5×50,0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1,87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14,03 руб. / 5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6</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3,0×80,0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4,33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13,52 руб. / 5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7</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3,0×70,0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3,77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58,57 руб. / 25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8</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2,5×60,0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2,23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60,78 руб. / 25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9</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3,0×80,0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4,33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10,07 руб. / 5 кг</w:t>
            </w:r>
          </w:p>
        </w:tc>
      </w:tr>
      <w:tr w:rsidR="002C1AEC" w:rsidRPr="002C1AEC" w:rsidTr="00B46B28">
        <w:tc>
          <w:tcPr>
            <w:tcW w:w="2392"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4,0×120,0</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11,5 (ГОСТ 4028–63)</w:t>
            </w:r>
          </w:p>
        </w:tc>
        <w:tc>
          <w:tcPr>
            <w:tcW w:w="2393" w:type="dxa"/>
          </w:tcPr>
          <w:p w:rsidR="002C1AEC" w:rsidRPr="002C1AEC" w:rsidRDefault="002C1AEC" w:rsidP="00B46B28">
            <w:pPr>
              <w:autoSpaceDE w:val="0"/>
              <w:autoSpaceDN w:val="0"/>
              <w:adjustRightInd w:val="0"/>
              <w:jc w:val="center"/>
              <w:rPr>
                <w:rFonts w:ascii="Times New Roman" w:hAnsi="Times New Roman" w:cs="Times New Roman"/>
                <w:bCs/>
                <w:sz w:val="24"/>
                <w:szCs w:val="24"/>
              </w:rPr>
            </w:pPr>
            <w:r w:rsidRPr="002C1AEC">
              <w:rPr>
                <w:rFonts w:ascii="Times New Roman" w:hAnsi="Times New Roman" w:cs="Times New Roman"/>
                <w:bCs/>
                <w:sz w:val="24"/>
                <w:szCs w:val="24"/>
              </w:rPr>
              <w:t>9,5 руб. / 5 кг</w:t>
            </w:r>
          </w:p>
        </w:tc>
      </w:tr>
    </w:tbl>
    <w:p w:rsidR="002C1AEC" w:rsidRPr="002C1AEC" w:rsidRDefault="002C1AEC" w:rsidP="002C1AEC">
      <w:pPr>
        <w:autoSpaceDE w:val="0"/>
        <w:autoSpaceDN w:val="0"/>
        <w:adjustRightInd w:val="0"/>
        <w:spacing w:after="0" w:line="240" w:lineRule="auto"/>
        <w:rPr>
          <w:rFonts w:ascii="Times New Roman" w:hAnsi="Times New Roman" w:cs="Times New Roman"/>
          <w:bCs/>
          <w:sz w:val="24"/>
          <w:szCs w:val="24"/>
        </w:rPr>
      </w:pPr>
    </w:p>
    <w:p w:rsidR="002C1AEC" w:rsidRPr="002C1AEC" w:rsidRDefault="002C1AEC" w:rsidP="00B46B28">
      <w:pPr>
        <w:autoSpaceDE w:val="0"/>
        <w:autoSpaceDN w:val="0"/>
        <w:adjustRightInd w:val="0"/>
        <w:spacing w:after="0" w:line="240" w:lineRule="auto"/>
        <w:ind w:firstLine="709"/>
        <w:rPr>
          <w:rFonts w:ascii="Times New Roman" w:hAnsi="Times New Roman" w:cs="Times New Roman"/>
          <w:b/>
          <w:bCs/>
          <w:sz w:val="24"/>
          <w:szCs w:val="24"/>
        </w:rPr>
      </w:pPr>
      <w:r w:rsidRPr="002C1AEC">
        <w:rPr>
          <w:rFonts w:ascii="Times New Roman" w:hAnsi="Times New Roman" w:cs="Times New Roman"/>
          <w:b/>
          <w:bCs/>
          <w:sz w:val="24"/>
          <w:szCs w:val="24"/>
        </w:rPr>
        <w:t xml:space="preserve">Задача «Длительность производственного </w:t>
      </w:r>
      <w:r w:rsidR="00B46B28" w:rsidRPr="002C1AEC">
        <w:rPr>
          <w:rFonts w:ascii="Times New Roman" w:hAnsi="Times New Roman" w:cs="Times New Roman"/>
          <w:b/>
          <w:bCs/>
          <w:sz w:val="24"/>
          <w:szCs w:val="24"/>
        </w:rPr>
        <w:t>цикла</w:t>
      </w:r>
      <w:r w:rsidRPr="002C1AEC">
        <w:rPr>
          <w:rFonts w:ascii="Times New Roman" w:hAnsi="Times New Roman" w:cs="Times New Roman"/>
          <w:b/>
          <w:bCs/>
          <w:sz w:val="24"/>
          <w:szCs w:val="24"/>
        </w:rPr>
        <w:t>»</w:t>
      </w:r>
    </w:p>
    <w:p w:rsidR="002C1AEC" w:rsidRPr="002C1AEC" w:rsidRDefault="002C1AEC" w:rsidP="00B46B28">
      <w:pPr>
        <w:autoSpaceDE w:val="0"/>
        <w:autoSpaceDN w:val="0"/>
        <w:adjustRightInd w:val="0"/>
        <w:spacing w:after="0" w:line="240" w:lineRule="auto"/>
        <w:ind w:firstLine="709"/>
        <w:jc w:val="both"/>
        <w:rPr>
          <w:rFonts w:ascii="Times New Roman" w:hAnsi="Times New Roman" w:cs="Times New Roman"/>
          <w:bCs/>
          <w:sz w:val="24"/>
          <w:szCs w:val="24"/>
        </w:rPr>
      </w:pPr>
      <w:r w:rsidRPr="002C1AEC">
        <w:rPr>
          <w:rFonts w:ascii="Times New Roman" w:hAnsi="Times New Roman" w:cs="Times New Roman"/>
          <w:bCs/>
          <w:sz w:val="24"/>
          <w:szCs w:val="24"/>
        </w:rPr>
        <w:t>Рассчитайте длительности производственного цикла, а также постройте графики, отражающие характер протекания производственного цикла, для последовательного, параллельного и параллельно-последовательного вида движения партии деталей на примере следующей производственной ситуации.</w:t>
      </w:r>
    </w:p>
    <w:p w:rsidR="002C1AEC" w:rsidRPr="002C1AEC" w:rsidRDefault="002C1AEC" w:rsidP="00B46B28">
      <w:pPr>
        <w:autoSpaceDE w:val="0"/>
        <w:autoSpaceDN w:val="0"/>
        <w:adjustRightInd w:val="0"/>
        <w:spacing w:after="0" w:line="240" w:lineRule="auto"/>
        <w:ind w:firstLine="709"/>
        <w:jc w:val="both"/>
        <w:rPr>
          <w:rFonts w:ascii="Times New Roman" w:hAnsi="Times New Roman" w:cs="Times New Roman"/>
          <w:bCs/>
          <w:sz w:val="24"/>
          <w:szCs w:val="24"/>
        </w:rPr>
      </w:pPr>
      <w:r w:rsidRPr="002C1AEC">
        <w:rPr>
          <w:rFonts w:ascii="Times New Roman" w:hAnsi="Times New Roman" w:cs="Times New Roman"/>
          <w:bCs/>
          <w:sz w:val="24"/>
          <w:szCs w:val="24"/>
        </w:rPr>
        <w:t xml:space="preserve">Технологический процесс обработки детали включает четыре операции, продолжительность </w:t>
      </w:r>
      <w:proofErr w:type="spellStart"/>
      <w:r w:rsidRPr="002C1AEC">
        <w:rPr>
          <w:rFonts w:ascii="Times New Roman" w:hAnsi="Times New Roman" w:cs="Times New Roman"/>
          <w:bCs/>
          <w:sz w:val="24"/>
          <w:szCs w:val="24"/>
        </w:rPr>
        <w:t>tшт</w:t>
      </w:r>
      <w:proofErr w:type="spellEnd"/>
      <w:r w:rsidRPr="002C1AEC">
        <w:rPr>
          <w:rFonts w:ascii="Times New Roman" w:hAnsi="Times New Roman" w:cs="Times New Roman"/>
          <w:bCs/>
          <w:sz w:val="24"/>
          <w:szCs w:val="24"/>
        </w:rPr>
        <w:t xml:space="preserve"> которых в расчете на одну деталь составляет для операции № 1 – 1 мин, операции № 2 – 2 мин, операции № 3 – 3 мин и операции № 4 – 2 мин. Количество рабочих мест</w:t>
      </w:r>
      <w:proofErr w:type="gramStart"/>
      <w:r w:rsidRPr="002C1AEC">
        <w:rPr>
          <w:rFonts w:ascii="Times New Roman" w:hAnsi="Times New Roman" w:cs="Times New Roman"/>
          <w:bCs/>
          <w:sz w:val="24"/>
          <w:szCs w:val="24"/>
        </w:rPr>
        <w:t xml:space="preserve"> </w:t>
      </w:r>
      <w:proofErr w:type="spellStart"/>
      <w:r w:rsidRPr="002C1AEC">
        <w:rPr>
          <w:rFonts w:ascii="Times New Roman" w:hAnsi="Times New Roman" w:cs="Times New Roman"/>
          <w:bCs/>
          <w:sz w:val="24"/>
          <w:szCs w:val="24"/>
        </w:rPr>
        <w:t>К</w:t>
      </w:r>
      <w:proofErr w:type="gramEnd"/>
      <w:r w:rsidRPr="002C1AEC">
        <w:rPr>
          <w:rFonts w:ascii="Times New Roman" w:hAnsi="Times New Roman" w:cs="Times New Roman"/>
          <w:bCs/>
          <w:sz w:val="24"/>
          <w:szCs w:val="24"/>
        </w:rPr>
        <w:t>р</w:t>
      </w:r>
      <w:proofErr w:type="spellEnd"/>
      <w:r w:rsidRPr="002C1AEC">
        <w:rPr>
          <w:rFonts w:ascii="Times New Roman" w:hAnsi="Times New Roman" w:cs="Times New Roman"/>
          <w:bCs/>
          <w:sz w:val="24"/>
          <w:szCs w:val="24"/>
        </w:rPr>
        <w:t xml:space="preserve">. м по операциям составляет 2, 1, 3 и 2 соответственно. Оптимальный размер партии деталей, а также размер транспортной партии (пачки) отражены в таблице. Минимальное время передачи партии (транспортной партии) деталей с одной операции на другую </w:t>
      </w:r>
      <w:proofErr w:type="spellStart"/>
      <w:proofErr w:type="gramStart"/>
      <w:r w:rsidRPr="002C1AEC">
        <w:rPr>
          <w:rFonts w:ascii="Times New Roman" w:hAnsi="Times New Roman" w:cs="Times New Roman"/>
          <w:bCs/>
          <w:sz w:val="24"/>
          <w:szCs w:val="24"/>
        </w:rPr>
        <w:t>t</w:t>
      </w:r>
      <w:proofErr w:type="gramEnd"/>
      <w:r w:rsidRPr="002C1AEC">
        <w:rPr>
          <w:rFonts w:ascii="Times New Roman" w:hAnsi="Times New Roman" w:cs="Times New Roman"/>
          <w:bCs/>
          <w:sz w:val="24"/>
          <w:szCs w:val="24"/>
        </w:rPr>
        <w:t>мо</w:t>
      </w:r>
      <w:proofErr w:type="spellEnd"/>
      <w:r w:rsidRPr="002C1AEC">
        <w:rPr>
          <w:rFonts w:ascii="Times New Roman" w:hAnsi="Times New Roman" w:cs="Times New Roman"/>
          <w:bCs/>
          <w:sz w:val="24"/>
          <w:szCs w:val="24"/>
        </w:rPr>
        <w:t xml:space="preserve"> = 0,5 мин. </w:t>
      </w:r>
    </w:p>
    <w:p w:rsidR="00B46B28" w:rsidRDefault="00B46B28" w:rsidP="002C1AEC">
      <w:pPr>
        <w:autoSpaceDE w:val="0"/>
        <w:autoSpaceDN w:val="0"/>
        <w:adjustRightInd w:val="0"/>
        <w:spacing w:after="0" w:line="240" w:lineRule="auto"/>
        <w:rPr>
          <w:rFonts w:ascii="Times New Roman" w:hAnsi="Times New Roman" w:cs="Times New Roman"/>
          <w:bCs/>
          <w:sz w:val="24"/>
          <w:szCs w:val="24"/>
        </w:rPr>
      </w:pPr>
    </w:p>
    <w:p w:rsidR="002C1AEC" w:rsidRPr="002C1AEC" w:rsidRDefault="002C1AEC" w:rsidP="002C1AEC">
      <w:pPr>
        <w:autoSpaceDE w:val="0"/>
        <w:autoSpaceDN w:val="0"/>
        <w:adjustRightInd w:val="0"/>
        <w:spacing w:after="0" w:line="240" w:lineRule="auto"/>
        <w:rPr>
          <w:rFonts w:ascii="Times New Roman" w:hAnsi="Times New Roman" w:cs="Times New Roman"/>
          <w:bCs/>
          <w:sz w:val="24"/>
          <w:szCs w:val="24"/>
        </w:rPr>
      </w:pPr>
      <w:r w:rsidRPr="002C1AEC">
        <w:rPr>
          <w:rFonts w:ascii="Times New Roman" w:hAnsi="Times New Roman" w:cs="Times New Roman"/>
          <w:bCs/>
          <w:sz w:val="24"/>
          <w:szCs w:val="24"/>
        </w:rPr>
        <w:t>Таблица. Данные для индивидуальной работы студентов</w:t>
      </w:r>
    </w:p>
    <w:tbl>
      <w:tblPr>
        <w:tblStyle w:val="ab"/>
        <w:tblW w:w="0" w:type="auto"/>
        <w:tblLook w:val="04A0" w:firstRow="1" w:lastRow="0" w:firstColumn="1" w:lastColumn="0" w:noHBand="0" w:noVBand="1"/>
      </w:tblPr>
      <w:tblGrid>
        <w:gridCol w:w="3190"/>
        <w:gridCol w:w="3190"/>
        <w:gridCol w:w="3191"/>
      </w:tblGrid>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Вариант</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Оптимальный размер производственной партии деталей, шт.</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Размер транспортной партии (пачки) деталей, шт.</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12</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3</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2</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30</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6</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3</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10</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5</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4</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18</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6</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5</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24</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4</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6</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10</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2</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7</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20</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4</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8</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15</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5</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9</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18</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6</w:t>
            </w:r>
          </w:p>
        </w:tc>
      </w:tr>
      <w:tr w:rsidR="002C1AEC" w:rsidRPr="00B46B28" w:rsidTr="00B46B28">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10</w:t>
            </w:r>
          </w:p>
        </w:tc>
        <w:tc>
          <w:tcPr>
            <w:tcW w:w="3190"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8</w:t>
            </w:r>
          </w:p>
        </w:tc>
        <w:tc>
          <w:tcPr>
            <w:tcW w:w="3191" w:type="dxa"/>
            <w:vAlign w:val="center"/>
          </w:tcPr>
          <w:p w:rsidR="002C1AEC" w:rsidRPr="00B46B28" w:rsidRDefault="002C1AEC" w:rsidP="00B46B28">
            <w:pPr>
              <w:autoSpaceDE w:val="0"/>
              <w:autoSpaceDN w:val="0"/>
              <w:adjustRightInd w:val="0"/>
              <w:jc w:val="center"/>
              <w:rPr>
                <w:rFonts w:ascii="Times New Roman" w:hAnsi="Times New Roman" w:cs="Times New Roman"/>
                <w:bCs/>
                <w:sz w:val="24"/>
                <w:szCs w:val="24"/>
              </w:rPr>
            </w:pPr>
            <w:r w:rsidRPr="00B46B28">
              <w:rPr>
                <w:rFonts w:ascii="Times New Roman" w:hAnsi="Times New Roman" w:cs="Times New Roman"/>
                <w:bCs/>
                <w:sz w:val="24"/>
                <w:szCs w:val="24"/>
              </w:rPr>
              <w:t>4</w:t>
            </w:r>
          </w:p>
        </w:tc>
      </w:tr>
    </w:tbl>
    <w:p w:rsidR="002C1AEC" w:rsidRDefault="002C1AEC" w:rsidP="00882B87">
      <w:pPr>
        <w:autoSpaceDE w:val="0"/>
        <w:autoSpaceDN w:val="0"/>
        <w:adjustRightInd w:val="0"/>
        <w:spacing w:after="0" w:line="240" w:lineRule="auto"/>
        <w:rPr>
          <w:rFonts w:ascii="Times New Roman" w:hAnsi="Times New Roman"/>
          <w:bCs/>
        </w:rPr>
      </w:pPr>
    </w:p>
    <w:p w:rsidR="00B46B28" w:rsidRPr="00B46B28" w:rsidRDefault="00B46B28" w:rsidP="00B46B28">
      <w:pPr>
        <w:spacing w:after="0" w:line="240" w:lineRule="auto"/>
        <w:rPr>
          <w:rFonts w:ascii="Times New Roman" w:eastAsia="Times New Roman" w:hAnsi="Times New Roman" w:cs="Times New Roman"/>
          <w:b/>
          <w:bCs/>
          <w:i/>
        </w:rPr>
      </w:pPr>
      <w:r w:rsidRPr="00B46B28">
        <w:rPr>
          <w:rFonts w:ascii="Times New Roman" w:eastAsia="Times New Roman" w:hAnsi="Times New Roman" w:cs="Times New Roman"/>
          <w:b/>
          <w:bCs/>
          <w:i/>
        </w:rPr>
        <w:t>Практическое занятие № 6. Выбор схемы товародвижения.</w:t>
      </w:r>
    </w:p>
    <w:p w:rsidR="00B46B28" w:rsidRDefault="00B46B28" w:rsidP="00B46B28">
      <w:pPr>
        <w:spacing w:after="0" w:line="240" w:lineRule="auto"/>
        <w:rPr>
          <w:rFonts w:ascii="Times New Roman" w:eastAsia="Times New Roman" w:hAnsi="Times New Roman" w:cs="Times New Roman"/>
          <w:bCs/>
        </w:rPr>
      </w:pPr>
    </w:p>
    <w:p w:rsidR="00B46B28" w:rsidRPr="0029007A" w:rsidRDefault="00B46B28" w:rsidP="00B46B28">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
          <w:bCs/>
          <w:sz w:val="24"/>
          <w:szCs w:val="24"/>
        </w:rPr>
        <w:t>Условие задачи</w:t>
      </w:r>
      <w:r w:rsidRPr="0029007A">
        <w:rPr>
          <w:rFonts w:ascii="Times New Roman" w:eastAsia="Times New Roman" w:hAnsi="Times New Roman" w:cs="Times New Roman"/>
          <w:bCs/>
          <w:sz w:val="24"/>
          <w:szCs w:val="24"/>
        </w:rPr>
        <w:t>. Компания осуществляет закупку товаров из Германии с последующей доставкой их в Челябинск. Исходная схема товародвижения представлена на рисунке ниже. </w:t>
      </w:r>
      <w:hyperlink r:id="rId9" w:tgtFrame="_blank" w:history="1">
        <w:r w:rsidRPr="0029007A">
          <w:rPr>
            <w:rStyle w:val="ac"/>
            <w:rFonts w:ascii="Times New Roman" w:eastAsia="Times New Roman" w:hAnsi="Times New Roman" w:cs="Times New Roman"/>
            <w:bCs/>
            <w:color w:val="auto"/>
            <w:sz w:val="24"/>
            <w:szCs w:val="24"/>
            <w:u w:val="none"/>
          </w:rPr>
          <w:t>Сборные грузы из Германии</w:t>
        </w:r>
      </w:hyperlink>
      <w:r w:rsidRPr="0029007A">
        <w:rPr>
          <w:rFonts w:ascii="Times New Roman" w:eastAsia="Times New Roman" w:hAnsi="Times New Roman" w:cs="Times New Roman"/>
          <w:bCs/>
          <w:sz w:val="24"/>
          <w:szCs w:val="24"/>
        </w:rPr>
        <w:t> автотранспортом через Польшу доставляются в город Орша (Беларусь), где осуществляется консолидация товара и его промежуточное хранение на железнодорожной станции. Там же происходит оформление таможенных документов. Далее товар перевозится на таможенный склад в городе Челябинск, где происходит </w:t>
      </w:r>
      <w:proofErr w:type="spellStart"/>
      <w:r w:rsidRPr="0029007A">
        <w:rPr>
          <w:rFonts w:ascii="Times New Roman" w:eastAsia="Times New Roman" w:hAnsi="Times New Roman" w:cs="Times New Roman"/>
          <w:bCs/>
          <w:sz w:val="24"/>
          <w:szCs w:val="24"/>
        </w:rPr>
        <w:fldChar w:fldCharType="begin"/>
      </w:r>
      <w:r w:rsidRPr="0029007A">
        <w:rPr>
          <w:rFonts w:ascii="Times New Roman" w:eastAsia="Times New Roman" w:hAnsi="Times New Roman" w:cs="Times New Roman"/>
          <w:bCs/>
          <w:sz w:val="24"/>
          <w:szCs w:val="24"/>
        </w:rPr>
        <w:instrText xml:space="preserve"> HYPERLINK "http://www.juka-trans.ru/uslugi/rastamozhka/" </w:instrText>
      </w:r>
      <w:r w:rsidRPr="0029007A">
        <w:rPr>
          <w:rFonts w:ascii="Times New Roman" w:eastAsia="Times New Roman" w:hAnsi="Times New Roman" w:cs="Times New Roman"/>
          <w:bCs/>
          <w:sz w:val="24"/>
          <w:szCs w:val="24"/>
        </w:rPr>
        <w:fldChar w:fldCharType="separate"/>
      </w:r>
      <w:r w:rsidRPr="0029007A">
        <w:rPr>
          <w:rStyle w:val="ac"/>
          <w:rFonts w:ascii="Times New Roman" w:eastAsia="Times New Roman" w:hAnsi="Times New Roman" w:cs="Times New Roman"/>
          <w:bCs/>
          <w:color w:val="auto"/>
          <w:sz w:val="24"/>
          <w:szCs w:val="24"/>
          <w:u w:val="none"/>
        </w:rPr>
        <w:t>растаможка</w:t>
      </w:r>
      <w:proofErr w:type="spellEnd"/>
      <w:r w:rsidRPr="0029007A">
        <w:rPr>
          <w:rStyle w:val="ac"/>
          <w:rFonts w:ascii="Times New Roman" w:eastAsia="Times New Roman" w:hAnsi="Times New Roman" w:cs="Times New Roman"/>
          <w:bCs/>
          <w:color w:val="auto"/>
          <w:sz w:val="24"/>
          <w:szCs w:val="24"/>
          <w:u w:val="none"/>
        </w:rPr>
        <w:t xml:space="preserve"> товаров</w:t>
      </w:r>
      <w:r w:rsidRPr="0029007A">
        <w:rPr>
          <w:rFonts w:ascii="Times New Roman" w:eastAsia="Times New Roman" w:hAnsi="Times New Roman" w:cs="Times New Roman"/>
          <w:bCs/>
          <w:sz w:val="24"/>
          <w:szCs w:val="24"/>
        </w:rPr>
        <w:fldChar w:fldCharType="end"/>
      </w:r>
      <w:r w:rsidRPr="0029007A">
        <w:rPr>
          <w:rFonts w:ascii="Times New Roman" w:eastAsia="Times New Roman" w:hAnsi="Times New Roman" w:cs="Times New Roman"/>
          <w:bCs/>
          <w:sz w:val="24"/>
          <w:szCs w:val="24"/>
        </w:rPr>
        <w:t xml:space="preserve">. Затем груз вручную из вагонов перегружается в грузовые автомобили и доставляется на склад компании. У данной схемы есть недостатки. </w:t>
      </w:r>
      <w:proofErr w:type="spellStart"/>
      <w:r w:rsidRPr="0029007A">
        <w:rPr>
          <w:rFonts w:ascii="Times New Roman" w:eastAsia="Times New Roman" w:hAnsi="Times New Roman" w:cs="Times New Roman"/>
          <w:bCs/>
          <w:sz w:val="24"/>
          <w:szCs w:val="24"/>
        </w:rPr>
        <w:t>Беларусское</w:t>
      </w:r>
      <w:proofErr w:type="spellEnd"/>
      <w:r w:rsidRPr="0029007A">
        <w:rPr>
          <w:rFonts w:ascii="Times New Roman" w:eastAsia="Times New Roman" w:hAnsi="Times New Roman" w:cs="Times New Roman"/>
          <w:bCs/>
          <w:sz w:val="24"/>
          <w:szCs w:val="24"/>
        </w:rPr>
        <w:t xml:space="preserve"> представительство компании не занимается контролем ассортимента, а только формирует партии грузов. Поэтому ошибки при комплектации заказов обнаруживаются уже на складе компании в Челябинске. Более того, погрузочно-разгрузочные работы у посредников </w:t>
      </w:r>
      <w:proofErr w:type="spellStart"/>
      <w:r w:rsidRPr="0029007A">
        <w:rPr>
          <w:rFonts w:ascii="Times New Roman" w:eastAsia="Times New Roman" w:hAnsi="Times New Roman" w:cs="Times New Roman"/>
          <w:bCs/>
          <w:sz w:val="24"/>
          <w:szCs w:val="24"/>
        </w:rPr>
        <w:t>затратны</w:t>
      </w:r>
      <w:proofErr w:type="spellEnd"/>
      <w:r w:rsidRPr="0029007A">
        <w:rPr>
          <w:rFonts w:ascii="Times New Roman" w:eastAsia="Times New Roman" w:hAnsi="Times New Roman" w:cs="Times New Roman"/>
          <w:bCs/>
          <w:sz w:val="24"/>
          <w:szCs w:val="24"/>
        </w:rPr>
        <w:t xml:space="preserve"> (ручная перевалка товара) и различны (пакеты, поддоны, упаковки).</w:t>
      </w:r>
    </w:p>
    <w:p w:rsidR="00B46B28" w:rsidRPr="0029007A" w:rsidRDefault="00B46B28" w:rsidP="00B46B28">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
          <w:bCs/>
          <w:sz w:val="24"/>
          <w:szCs w:val="24"/>
        </w:rPr>
        <w:t>Задание</w:t>
      </w:r>
      <w:r w:rsidRPr="0029007A">
        <w:rPr>
          <w:rFonts w:ascii="Times New Roman" w:eastAsia="Times New Roman" w:hAnsi="Times New Roman" w:cs="Times New Roman"/>
          <w:bCs/>
          <w:sz w:val="24"/>
          <w:szCs w:val="24"/>
        </w:rPr>
        <w:t xml:space="preserve">. Предложить новую схему товародвижения, устранив недостатки </w:t>
      </w:r>
      <w:proofErr w:type="gramStart"/>
      <w:r w:rsidRPr="0029007A">
        <w:rPr>
          <w:rFonts w:ascii="Times New Roman" w:eastAsia="Times New Roman" w:hAnsi="Times New Roman" w:cs="Times New Roman"/>
          <w:bCs/>
          <w:sz w:val="24"/>
          <w:szCs w:val="24"/>
        </w:rPr>
        <w:t>исходной</w:t>
      </w:r>
      <w:proofErr w:type="gramEnd"/>
      <w:r w:rsidRPr="0029007A">
        <w:rPr>
          <w:rFonts w:ascii="Times New Roman" w:eastAsia="Times New Roman" w:hAnsi="Times New Roman" w:cs="Times New Roman"/>
          <w:bCs/>
          <w:sz w:val="24"/>
          <w:szCs w:val="24"/>
        </w:rPr>
        <w:t>. Учесть, что склад компании в Челябинске имеет подъездной железнодорожный путь. Оценить экономическую эффективность проекта.</w:t>
      </w:r>
    </w:p>
    <w:p w:rsidR="00B46B28" w:rsidRPr="0029007A" w:rsidRDefault="00B46B28" w:rsidP="00B46B28">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
          <w:bCs/>
          <w:sz w:val="24"/>
          <w:szCs w:val="24"/>
        </w:rPr>
        <w:t>Исходные данные</w:t>
      </w:r>
      <w:r w:rsidRPr="0029007A">
        <w:rPr>
          <w:rFonts w:ascii="Times New Roman" w:eastAsia="Times New Roman" w:hAnsi="Times New Roman" w:cs="Times New Roman"/>
          <w:bCs/>
          <w:sz w:val="24"/>
          <w:szCs w:val="24"/>
        </w:rPr>
        <w:t>:</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объем закупаемого товара - 30 000 т/год</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количество товара в 1 тонне - 800 шт.</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цена закупки единицы товара - 1 $/шт.</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транспортный тариф на международную перевозку товара автотранспортом от поставщиков в Германии до склада железнодорожной станции Орша - 120 $/т</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транспортный тариф </w:t>
      </w:r>
      <w:proofErr w:type="gramStart"/>
      <w:r w:rsidRPr="0029007A">
        <w:rPr>
          <w:rFonts w:ascii="Times New Roman" w:eastAsia="Times New Roman" w:hAnsi="Times New Roman" w:cs="Times New Roman"/>
          <w:bCs/>
          <w:sz w:val="24"/>
          <w:szCs w:val="24"/>
        </w:rPr>
        <w:t>на перевозку товара железнодорожным транспортом под таможенными пломбами от границы с Россией до таможенного склада</w:t>
      </w:r>
      <w:proofErr w:type="gramEnd"/>
      <w:r w:rsidRPr="0029007A">
        <w:rPr>
          <w:rFonts w:ascii="Times New Roman" w:eastAsia="Times New Roman" w:hAnsi="Times New Roman" w:cs="Times New Roman"/>
          <w:bCs/>
          <w:sz w:val="24"/>
          <w:szCs w:val="24"/>
        </w:rPr>
        <w:t xml:space="preserve"> в Челябинске - 15 $/т</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тариф на ручные погрузочно-разгрузочные работы в Челябинском таможенном терминале - 10 $/т</w:t>
      </w:r>
    </w:p>
    <w:p w:rsidR="00B46B28" w:rsidRPr="0029007A" w:rsidRDefault="00B46B28"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транспортный тариф на перевозку товара автотранспортом по Челябинску - 5 $/т</w:t>
      </w:r>
    </w:p>
    <w:p w:rsidR="00B46B28" w:rsidRPr="00B46B28" w:rsidRDefault="00B46B28" w:rsidP="00B46B28">
      <w:pPr>
        <w:spacing w:after="0" w:line="240" w:lineRule="auto"/>
        <w:rPr>
          <w:rFonts w:ascii="Times New Roman" w:eastAsia="Times New Roman" w:hAnsi="Times New Roman" w:cs="Times New Roman"/>
          <w:bCs/>
        </w:rPr>
      </w:pPr>
    </w:p>
    <w:p w:rsidR="00B46B28" w:rsidRPr="00693539" w:rsidRDefault="00B46B28" w:rsidP="00B46B28">
      <w:pPr>
        <w:spacing w:after="0" w:line="240" w:lineRule="auto"/>
        <w:rPr>
          <w:rFonts w:ascii="Times New Roman" w:eastAsia="Times New Roman" w:hAnsi="Times New Roman" w:cs="Times New Roman"/>
          <w:b/>
          <w:bCs/>
          <w:i/>
          <w:sz w:val="24"/>
        </w:rPr>
      </w:pPr>
      <w:r w:rsidRPr="00693539">
        <w:rPr>
          <w:rFonts w:ascii="Times New Roman" w:eastAsia="Times New Roman" w:hAnsi="Times New Roman" w:cs="Times New Roman"/>
          <w:b/>
          <w:bCs/>
          <w:i/>
          <w:sz w:val="24"/>
        </w:rPr>
        <w:t>Практическое занятие № 7. Транспорт в условиях логистики.</w:t>
      </w:r>
    </w:p>
    <w:p w:rsidR="00B46B28" w:rsidRDefault="00B46B28" w:rsidP="00B46B28">
      <w:pPr>
        <w:spacing w:after="0" w:line="240" w:lineRule="auto"/>
        <w:rPr>
          <w:rFonts w:ascii="Times New Roman" w:eastAsia="Times New Roman" w:hAnsi="Times New Roman" w:cs="Times New Roman"/>
          <w:bCs/>
        </w:rPr>
      </w:pPr>
    </w:p>
    <w:p w:rsidR="0029007A" w:rsidRPr="0029007A" w:rsidRDefault="0029007A" w:rsidP="0029007A">
      <w:pPr>
        <w:spacing w:after="0" w:line="240" w:lineRule="auto"/>
        <w:ind w:firstLine="709"/>
        <w:rPr>
          <w:rFonts w:ascii="Times New Roman" w:eastAsia="Times New Roman" w:hAnsi="Times New Roman" w:cs="Times New Roman"/>
          <w:b/>
          <w:bCs/>
          <w:sz w:val="24"/>
          <w:szCs w:val="24"/>
        </w:rPr>
      </w:pPr>
      <w:r w:rsidRPr="0029007A">
        <w:rPr>
          <w:rFonts w:ascii="Times New Roman" w:eastAsia="Times New Roman" w:hAnsi="Times New Roman" w:cs="Times New Roman"/>
          <w:b/>
          <w:bCs/>
          <w:sz w:val="24"/>
          <w:szCs w:val="24"/>
        </w:rPr>
        <w:t>Задача 1 </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Автомобиль грузоподъемностью 4 т выполняет перевозку грузов со склада посреднической организации в шесть пунктов. Техническая скорость автомобиля 25 км/ч. Общее время работы на маршруте 8 ч. Груз может перевозиться маятниковым или кольцевым маршрутом</w:t>
      </w:r>
      <w:r>
        <w:rPr>
          <w:rFonts w:ascii="Times New Roman" w:eastAsia="Times New Roman" w:hAnsi="Times New Roman" w:cs="Times New Roman"/>
          <w:bCs/>
          <w:sz w:val="24"/>
          <w:szCs w:val="24"/>
        </w:rPr>
        <w:t>.</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Показатели работы автотранспорта на маршрутах по вариантам представлены в таблицах 1, 2.</w:t>
      </w:r>
    </w:p>
    <w:p w:rsidR="0029007A" w:rsidRDefault="0029007A" w:rsidP="0029007A">
      <w:pPr>
        <w:spacing w:after="0" w:line="240" w:lineRule="auto"/>
        <w:rPr>
          <w:rFonts w:ascii="Times New Roman" w:eastAsia="Times New Roman" w:hAnsi="Times New Roman" w:cs="Times New Roman"/>
          <w:bCs/>
          <w:sz w:val="24"/>
          <w:szCs w:val="24"/>
        </w:rPr>
      </w:pPr>
    </w:p>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Таблица 1 - Маятниковый маршрут</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84"/>
        <w:gridCol w:w="771"/>
        <w:gridCol w:w="770"/>
        <w:gridCol w:w="770"/>
        <w:gridCol w:w="770"/>
        <w:gridCol w:w="770"/>
        <w:gridCol w:w="818"/>
      </w:tblGrid>
      <w:tr w:rsidR="0029007A" w:rsidRPr="0029007A" w:rsidTr="0029007A">
        <w:tc>
          <w:tcPr>
            <w:tcW w:w="50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Показатели</w:t>
            </w:r>
          </w:p>
        </w:tc>
        <w:tc>
          <w:tcPr>
            <w:tcW w:w="472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Пункты</w:t>
            </w:r>
          </w:p>
        </w:tc>
      </w:tr>
      <w:tr w:rsidR="0029007A" w:rsidRPr="0029007A" w:rsidTr="0029007A">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NA</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NC</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ND</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NE</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NK</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NA</w:t>
            </w:r>
          </w:p>
        </w:tc>
      </w:tr>
      <w:tr w:rsidR="0029007A" w:rsidRPr="0029007A" w:rsidTr="0029007A">
        <w:trPr>
          <w:trHeight w:val="397"/>
        </w:trPr>
        <w:tc>
          <w:tcPr>
            <w:tcW w:w="50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 Расстояние перевозок</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14</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15</w:t>
            </w:r>
          </w:p>
        </w:tc>
      </w:tr>
      <w:tr w:rsidR="0029007A" w:rsidRPr="0029007A" w:rsidTr="0029007A">
        <w:trPr>
          <w:trHeight w:val="397"/>
        </w:trPr>
        <w:tc>
          <w:tcPr>
            <w:tcW w:w="50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 Время загрузки автомобилей на складе, мин</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10</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8</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6</w:t>
            </w:r>
          </w:p>
        </w:tc>
      </w:tr>
      <w:tr w:rsidR="0029007A" w:rsidRPr="0029007A" w:rsidTr="0029007A">
        <w:trPr>
          <w:trHeight w:val="680"/>
        </w:trPr>
        <w:tc>
          <w:tcPr>
            <w:tcW w:w="50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3. Время разгрузочных работ в пунктах назначения, мин</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7</w:t>
            </w: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7</w:t>
            </w: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7</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8</w:t>
            </w: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w:t>
            </w: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9</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p>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5</w:t>
            </w:r>
          </w:p>
        </w:tc>
      </w:tr>
      <w:tr w:rsidR="0029007A" w:rsidRPr="0029007A" w:rsidTr="0029007A">
        <w:trPr>
          <w:trHeight w:val="680"/>
        </w:trPr>
        <w:tc>
          <w:tcPr>
            <w:tcW w:w="50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4. Коэффициент использования грузоподъемности автомобиля</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00,2</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00,3</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00,1</w:t>
            </w:r>
          </w:p>
        </w:tc>
        <w:tc>
          <w:tcPr>
            <w:tcW w:w="7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00,05</w:t>
            </w:r>
          </w:p>
        </w:tc>
      </w:tr>
    </w:tbl>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Default="0029007A" w:rsidP="0029007A">
      <w:pPr>
        <w:spacing w:after="0" w:line="240" w:lineRule="auto"/>
        <w:rPr>
          <w:rFonts w:ascii="Times New Roman" w:eastAsia="Times New Roman" w:hAnsi="Times New Roman" w:cs="Times New Roman"/>
          <w:bCs/>
          <w:sz w:val="24"/>
          <w:szCs w:val="24"/>
        </w:rPr>
      </w:pPr>
    </w:p>
    <w:p w:rsidR="0029007A" w:rsidRDefault="0029007A" w:rsidP="0029007A">
      <w:pPr>
        <w:spacing w:after="0" w:line="240" w:lineRule="auto"/>
        <w:rPr>
          <w:rFonts w:ascii="Times New Roman" w:eastAsia="Times New Roman" w:hAnsi="Times New Roman" w:cs="Times New Roman"/>
          <w:bCs/>
          <w:sz w:val="24"/>
          <w:szCs w:val="24"/>
        </w:rPr>
      </w:pPr>
    </w:p>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Таблица 2 - Кольцевой маршрут</w:t>
      </w:r>
    </w:p>
    <w:tbl>
      <w:tblPr>
        <w:tblStyle w:val="ab"/>
        <w:tblW w:w="9765" w:type="dxa"/>
        <w:tblLook w:val="04A0" w:firstRow="1" w:lastRow="0" w:firstColumn="1" w:lastColumn="0" w:noHBand="0" w:noVBand="1"/>
      </w:tblPr>
      <w:tblGrid>
        <w:gridCol w:w="3465"/>
        <w:gridCol w:w="840"/>
        <w:gridCol w:w="1005"/>
        <w:gridCol w:w="990"/>
        <w:gridCol w:w="1005"/>
        <w:gridCol w:w="840"/>
        <w:gridCol w:w="780"/>
        <w:gridCol w:w="825"/>
        <w:gridCol w:w="15"/>
      </w:tblGrid>
      <w:tr w:rsidR="0029007A" w:rsidRPr="0029007A" w:rsidTr="0029007A">
        <w:trPr>
          <w:gridAfter w:val="1"/>
          <w:wAfter w:w="15" w:type="dxa"/>
        </w:trPr>
        <w:tc>
          <w:tcPr>
            <w:tcW w:w="3465" w:type="dxa"/>
            <w:vMerge w:val="restart"/>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lastRenderedPageBreak/>
              <w:t>Показатели</w:t>
            </w:r>
          </w:p>
        </w:tc>
        <w:tc>
          <w:tcPr>
            <w:tcW w:w="6285" w:type="dxa"/>
            <w:gridSpan w:val="7"/>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Пункты</w:t>
            </w:r>
          </w:p>
        </w:tc>
      </w:tr>
      <w:tr w:rsidR="0029007A" w:rsidRPr="0029007A" w:rsidTr="0029007A">
        <w:trPr>
          <w:gridAfter w:val="1"/>
          <w:wAfter w:w="15" w:type="dxa"/>
        </w:trPr>
        <w:tc>
          <w:tcPr>
            <w:tcW w:w="0" w:type="auto"/>
            <w:vMerge/>
            <w:vAlign w:val="center"/>
            <w:hideMark/>
          </w:tcPr>
          <w:p w:rsidR="0029007A" w:rsidRPr="0029007A" w:rsidRDefault="0029007A" w:rsidP="0029007A">
            <w:pPr>
              <w:jc w:val="center"/>
              <w:rPr>
                <w:rFonts w:ascii="Times New Roman" w:hAnsi="Times New Roman" w:cs="Times New Roman"/>
                <w:bCs/>
                <w:sz w:val="24"/>
                <w:szCs w:val="24"/>
              </w:rPr>
            </w:pP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NA</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АК</w:t>
            </w:r>
          </w:p>
        </w:tc>
        <w:tc>
          <w:tcPr>
            <w:tcW w:w="99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КЕ</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ED</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DC</w:t>
            </w:r>
          </w:p>
        </w:tc>
        <w:tc>
          <w:tcPr>
            <w:tcW w:w="780" w:type="dxa"/>
            <w:vAlign w:val="center"/>
            <w:hideMark/>
          </w:tcPr>
          <w:p w:rsidR="0029007A" w:rsidRPr="0029007A" w:rsidRDefault="0029007A" w:rsidP="0029007A">
            <w:pPr>
              <w:jc w:val="center"/>
              <w:rPr>
                <w:rFonts w:ascii="Times New Roman" w:hAnsi="Times New Roman" w:cs="Times New Roman"/>
                <w:bCs/>
                <w:sz w:val="24"/>
                <w:szCs w:val="24"/>
              </w:rPr>
            </w:pPr>
            <w:proofErr w:type="gramStart"/>
            <w:r w:rsidRPr="0029007A">
              <w:rPr>
                <w:rFonts w:ascii="Times New Roman" w:hAnsi="Times New Roman" w:cs="Times New Roman"/>
                <w:bCs/>
                <w:sz w:val="24"/>
                <w:szCs w:val="24"/>
              </w:rPr>
              <w:t>СВ</w:t>
            </w:r>
            <w:proofErr w:type="gramEnd"/>
          </w:p>
        </w:tc>
        <w:tc>
          <w:tcPr>
            <w:tcW w:w="82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ВС</w:t>
            </w:r>
          </w:p>
        </w:tc>
      </w:tr>
      <w:tr w:rsidR="0029007A" w:rsidRPr="0029007A" w:rsidTr="0029007A">
        <w:trPr>
          <w:gridAfter w:val="1"/>
          <w:wAfter w:w="15" w:type="dxa"/>
          <w:trHeight w:val="397"/>
        </w:trPr>
        <w:tc>
          <w:tcPr>
            <w:tcW w:w="3465" w:type="dxa"/>
            <w:vAlign w:val="center"/>
            <w:hideMark/>
          </w:tcPr>
          <w:p w:rsidR="0029007A" w:rsidRPr="0029007A" w:rsidRDefault="0029007A" w:rsidP="0029007A">
            <w:pPr>
              <w:rPr>
                <w:rFonts w:ascii="Times New Roman" w:hAnsi="Times New Roman" w:cs="Times New Roman"/>
                <w:bCs/>
                <w:sz w:val="24"/>
                <w:szCs w:val="24"/>
              </w:rPr>
            </w:pPr>
            <w:r w:rsidRPr="0029007A">
              <w:rPr>
                <w:rFonts w:ascii="Times New Roman" w:hAnsi="Times New Roman" w:cs="Times New Roman"/>
                <w:bCs/>
                <w:sz w:val="24"/>
                <w:szCs w:val="24"/>
              </w:rPr>
              <w:t>1. Расстояние перевозок</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19</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99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22</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16</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20</w:t>
            </w:r>
          </w:p>
        </w:tc>
        <w:tc>
          <w:tcPr>
            <w:tcW w:w="78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24</w:t>
            </w:r>
          </w:p>
        </w:tc>
        <w:tc>
          <w:tcPr>
            <w:tcW w:w="82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14</w:t>
            </w:r>
          </w:p>
        </w:tc>
      </w:tr>
      <w:tr w:rsidR="0029007A" w:rsidRPr="0029007A" w:rsidTr="0029007A">
        <w:trPr>
          <w:gridAfter w:val="1"/>
          <w:wAfter w:w="15" w:type="dxa"/>
          <w:trHeight w:val="624"/>
        </w:trPr>
        <w:tc>
          <w:tcPr>
            <w:tcW w:w="3465" w:type="dxa"/>
            <w:vAlign w:val="center"/>
            <w:hideMark/>
          </w:tcPr>
          <w:p w:rsidR="0029007A" w:rsidRPr="0029007A" w:rsidRDefault="0029007A" w:rsidP="0029007A">
            <w:pPr>
              <w:rPr>
                <w:rFonts w:ascii="Times New Roman" w:hAnsi="Times New Roman" w:cs="Times New Roman"/>
                <w:bCs/>
                <w:sz w:val="24"/>
                <w:szCs w:val="24"/>
              </w:rPr>
            </w:pPr>
            <w:r w:rsidRPr="0029007A">
              <w:rPr>
                <w:rFonts w:ascii="Times New Roman" w:hAnsi="Times New Roman" w:cs="Times New Roman"/>
                <w:bCs/>
                <w:sz w:val="24"/>
                <w:szCs w:val="24"/>
              </w:rPr>
              <w:t>2. Время загрузки автомобилей на складе, мин</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99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78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c>
          <w:tcPr>
            <w:tcW w:w="82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18</w:t>
            </w:r>
          </w:p>
        </w:tc>
      </w:tr>
      <w:tr w:rsidR="0029007A" w:rsidRPr="0029007A" w:rsidTr="0029007A">
        <w:trPr>
          <w:gridAfter w:val="1"/>
          <w:wAfter w:w="15" w:type="dxa"/>
          <w:trHeight w:val="624"/>
        </w:trPr>
        <w:tc>
          <w:tcPr>
            <w:tcW w:w="3465" w:type="dxa"/>
            <w:vAlign w:val="center"/>
            <w:hideMark/>
          </w:tcPr>
          <w:p w:rsidR="0029007A" w:rsidRPr="0029007A" w:rsidRDefault="0029007A" w:rsidP="0029007A">
            <w:pPr>
              <w:rPr>
                <w:rFonts w:ascii="Times New Roman" w:hAnsi="Times New Roman" w:cs="Times New Roman"/>
                <w:bCs/>
                <w:sz w:val="24"/>
                <w:szCs w:val="24"/>
              </w:rPr>
            </w:pPr>
            <w:r w:rsidRPr="0029007A">
              <w:rPr>
                <w:rFonts w:ascii="Times New Roman" w:hAnsi="Times New Roman" w:cs="Times New Roman"/>
                <w:bCs/>
                <w:sz w:val="24"/>
                <w:szCs w:val="24"/>
              </w:rPr>
              <w:t>3. Время разгрузочных работ в пунктах  назначения, мин</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15</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16</w:t>
            </w:r>
          </w:p>
        </w:tc>
        <w:tc>
          <w:tcPr>
            <w:tcW w:w="99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12</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15</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10</w:t>
            </w:r>
          </w:p>
        </w:tc>
        <w:tc>
          <w:tcPr>
            <w:tcW w:w="78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8</w:t>
            </w:r>
          </w:p>
        </w:tc>
        <w:tc>
          <w:tcPr>
            <w:tcW w:w="82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w:t>
            </w:r>
          </w:p>
        </w:tc>
      </w:tr>
      <w:tr w:rsidR="0029007A" w:rsidRPr="0029007A" w:rsidTr="0029007A">
        <w:trPr>
          <w:trHeight w:val="624"/>
        </w:trPr>
        <w:tc>
          <w:tcPr>
            <w:tcW w:w="3465" w:type="dxa"/>
            <w:hideMark/>
          </w:tcPr>
          <w:p w:rsidR="0029007A" w:rsidRPr="0029007A" w:rsidRDefault="0029007A" w:rsidP="0029007A">
            <w:pPr>
              <w:rPr>
                <w:rFonts w:ascii="Times New Roman" w:hAnsi="Times New Roman" w:cs="Times New Roman"/>
                <w:bCs/>
                <w:sz w:val="24"/>
                <w:szCs w:val="24"/>
              </w:rPr>
            </w:pPr>
            <w:r w:rsidRPr="0029007A">
              <w:rPr>
                <w:rFonts w:ascii="Times New Roman" w:hAnsi="Times New Roman" w:cs="Times New Roman"/>
                <w:bCs/>
                <w:sz w:val="24"/>
                <w:szCs w:val="24"/>
              </w:rPr>
              <w:t>4. Коэффициент использования грузоподъемности автомобиля</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1</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0,8</w:t>
            </w:r>
          </w:p>
        </w:tc>
        <w:tc>
          <w:tcPr>
            <w:tcW w:w="99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w:t>
            </w:r>
          </w:p>
        </w:tc>
        <w:tc>
          <w:tcPr>
            <w:tcW w:w="1005"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0,3</w:t>
            </w:r>
          </w:p>
        </w:tc>
        <w:tc>
          <w:tcPr>
            <w:tcW w:w="84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w:t>
            </w:r>
          </w:p>
        </w:tc>
        <w:tc>
          <w:tcPr>
            <w:tcW w:w="780" w:type="dxa"/>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0,05</w:t>
            </w:r>
          </w:p>
        </w:tc>
        <w:tc>
          <w:tcPr>
            <w:tcW w:w="840" w:type="dxa"/>
            <w:gridSpan w:val="2"/>
            <w:vAlign w:val="center"/>
            <w:hideMark/>
          </w:tcPr>
          <w:p w:rsidR="0029007A" w:rsidRPr="0029007A" w:rsidRDefault="0029007A" w:rsidP="0029007A">
            <w:pPr>
              <w:jc w:val="center"/>
              <w:rPr>
                <w:rFonts w:ascii="Times New Roman" w:hAnsi="Times New Roman" w:cs="Times New Roman"/>
                <w:bCs/>
                <w:sz w:val="24"/>
                <w:szCs w:val="24"/>
              </w:rPr>
            </w:pPr>
            <w:r w:rsidRPr="0029007A">
              <w:rPr>
                <w:rFonts w:ascii="Times New Roman" w:hAnsi="Times New Roman" w:cs="Times New Roman"/>
                <w:bCs/>
                <w:sz w:val="24"/>
                <w:szCs w:val="24"/>
              </w:rPr>
              <w:t>-</w:t>
            </w:r>
          </w:p>
        </w:tc>
      </w:tr>
    </w:tbl>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Pr="0029007A" w:rsidRDefault="0029007A" w:rsidP="0029007A">
      <w:pPr>
        <w:spacing w:after="0" w:line="240" w:lineRule="auto"/>
        <w:ind w:firstLine="709"/>
        <w:jc w:val="both"/>
        <w:rPr>
          <w:rFonts w:ascii="Times New Roman" w:eastAsia="Times New Roman" w:hAnsi="Times New Roman" w:cs="Times New Roman"/>
          <w:b/>
          <w:bCs/>
          <w:sz w:val="24"/>
          <w:szCs w:val="24"/>
        </w:rPr>
      </w:pPr>
      <w:r w:rsidRPr="0029007A">
        <w:rPr>
          <w:rFonts w:ascii="Times New Roman" w:eastAsia="Times New Roman" w:hAnsi="Times New Roman" w:cs="Times New Roman"/>
          <w:b/>
          <w:bCs/>
          <w:sz w:val="24"/>
          <w:szCs w:val="24"/>
        </w:rPr>
        <w:t>Задание:</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1. Определить количество грузов, </w:t>
      </w:r>
      <w:proofErr w:type="gramStart"/>
      <w:r w:rsidRPr="0029007A">
        <w:rPr>
          <w:rFonts w:ascii="Times New Roman" w:eastAsia="Times New Roman" w:hAnsi="Times New Roman" w:cs="Times New Roman"/>
          <w:bCs/>
          <w:sz w:val="24"/>
          <w:szCs w:val="24"/>
        </w:rPr>
        <w:t>перевозимого</w:t>
      </w:r>
      <w:proofErr w:type="gramEnd"/>
      <w:r w:rsidRPr="0029007A">
        <w:rPr>
          <w:rFonts w:ascii="Times New Roman" w:eastAsia="Times New Roman" w:hAnsi="Times New Roman" w:cs="Times New Roman"/>
          <w:bCs/>
          <w:sz w:val="24"/>
          <w:szCs w:val="24"/>
        </w:rPr>
        <w:t xml:space="preserve"> за рабочий день, количество выполненных тонно-километров и среднее расстояние перевозки.</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 Обосновать выбранный маршрут перевозки.</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p>
    <w:p w:rsidR="0029007A" w:rsidRPr="0029007A" w:rsidRDefault="0029007A" w:rsidP="0029007A">
      <w:pPr>
        <w:spacing w:after="0" w:line="240" w:lineRule="auto"/>
        <w:ind w:firstLine="709"/>
        <w:jc w:val="both"/>
        <w:rPr>
          <w:rFonts w:ascii="Times New Roman" w:eastAsia="Times New Roman" w:hAnsi="Times New Roman" w:cs="Times New Roman"/>
          <w:b/>
          <w:bCs/>
          <w:sz w:val="24"/>
          <w:szCs w:val="24"/>
        </w:rPr>
      </w:pPr>
      <w:r w:rsidRPr="0029007A">
        <w:rPr>
          <w:rFonts w:ascii="Times New Roman" w:eastAsia="Times New Roman" w:hAnsi="Times New Roman" w:cs="Times New Roman"/>
          <w:b/>
          <w:bCs/>
          <w:sz w:val="24"/>
          <w:szCs w:val="24"/>
        </w:rPr>
        <w:t>Задача 2</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Для перевозки грузов используются бортовые автомобили моделей ГАЗ, ЗИЛ и КрАЗ. Технико-экономические показатели грузовых перевозок представлены в таблице 3. Значения тарифов представлены в таблице 4.</w:t>
      </w:r>
    </w:p>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Таблица 3 – Технико-экономические показатели грузовых перевозок</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5"/>
        <w:gridCol w:w="1361"/>
        <w:gridCol w:w="1361"/>
        <w:gridCol w:w="1376"/>
      </w:tblGrid>
      <w:tr w:rsidR="0029007A" w:rsidRPr="0029007A" w:rsidTr="0029007A">
        <w:trPr>
          <w:trHeight w:val="340"/>
          <w:jc w:val="center"/>
        </w:trPr>
        <w:tc>
          <w:tcPr>
            <w:tcW w:w="564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Показатели</w:t>
            </w:r>
          </w:p>
        </w:tc>
        <w:tc>
          <w:tcPr>
            <w:tcW w:w="415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Модели транспортных средств</w:t>
            </w:r>
          </w:p>
        </w:tc>
      </w:tr>
      <w:tr w:rsidR="0029007A" w:rsidRPr="0029007A" w:rsidTr="0029007A">
        <w:trPr>
          <w:trHeight w:val="340"/>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ГАЗ</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ЗИЛ</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КрАЗ</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1. Техническая скорость, </w:t>
            </w:r>
            <w:proofErr w:type="gramStart"/>
            <w:r w:rsidRPr="0029007A">
              <w:rPr>
                <w:rFonts w:ascii="Times New Roman" w:eastAsia="Times New Roman" w:hAnsi="Times New Roman" w:cs="Times New Roman"/>
                <w:bCs/>
                <w:sz w:val="24"/>
                <w:szCs w:val="24"/>
              </w:rPr>
              <w:t>км</w:t>
            </w:r>
            <w:proofErr w:type="gramEnd"/>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18</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2. Время погрузочно-разгрузочных работ, </w:t>
            </w:r>
            <w:proofErr w:type="gramStart"/>
            <w:r w:rsidRPr="0029007A">
              <w:rPr>
                <w:rFonts w:ascii="Times New Roman" w:eastAsia="Times New Roman" w:hAnsi="Times New Roman" w:cs="Times New Roman"/>
                <w:bCs/>
                <w:sz w:val="24"/>
                <w:szCs w:val="24"/>
              </w:rPr>
              <w:t>ч</w:t>
            </w:r>
            <w:proofErr w:type="gramEnd"/>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0,7</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0,7</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3. Коэффициент использования пробега </w:t>
            </w:r>
            <w:proofErr w:type="spellStart"/>
            <w:r w:rsidRPr="0029007A">
              <w:rPr>
                <w:rFonts w:ascii="Times New Roman" w:eastAsia="Times New Roman" w:hAnsi="Times New Roman" w:cs="Times New Roman"/>
                <w:bCs/>
                <w:sz w:val="24"/>
                <w:szCs w:val="24"/>
              </w:rPr>
              <w:t>авт</w:t>
            </w:r>
            <w:proofErr w:type="spellEnd"/>
            <w:r w:rsidRPr="0029007A">
              <w:rPr>
                <w:rFonts w:ascii="Times New Roman" w:eastAsia="Times New Roman" w:hAnsi="Times New Roman" w:cs="Times New Roman"/>
                <w:bCs/>
                <w:sz w:val="24"/>
                <w:szCs w:val="24"/>
              </w:rPr>
              <w:t>-ля</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0,45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0,45</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0,45</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4. Расстояние перевозки груза, </w:t>
            </w:r>
            <w:proofErr w:type="gramStart"/>
            <w:r w:rsidRPr="0029007A">
              <w:rPr>
                <w:rFonts w:ascii="Times New Roman" w:eastAsia="Times New Roman" w:hAnsi="Times New Roman" w:cs="Times New Roman"/>
                <w:bCs/>
                <w:sz w:val="24"/>
                <w:szCs w:val="24"/>
              </w:rPr>
              <w:t>км</w:t>
            </w:r>
            <w:proofErr w:type="gramEnd"/>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6</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5. Переменные расходы на 1 км пробега, </w:t>
            </w:r>
            <w:r>
              <w:rPr>
                <w:rFonts w:ascii="Times New Roman" w:eastAsia="Times New Roman" w:hAnsi="Times New Roman" w:cs="Times New Roman"/>
                <w:bCs/>
                <w:sz w:val="24"/>
                <w:szCs w:val="24"/>
              </w:rPr>
              <w:t>руб</w:t>
            </w:r>
            <w:r w:rsidRPr="0029007A">
              <w:rPr>
                <w:rFonts w:ascii="Times New Roman" w:eastAsia="Times New Roman" w:hAnsi="Times New Roman" w:cs="Times New Roman"/>
                <w:bCs/>
                <w:sz w:val="24"/>
                <w:szCs w:val="24"/>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11</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11,6</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13,9</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6. Постоянные расходы на 1 км пробега, </w:t>
            </w:r>
            <w:r>
              <w:rPr>
                <w:rFonts w:ascii="Times New Roman" w:eastAsia="Times New Roman" w:hAnsi="Times New Roman" w:cs="Times New Roman"/>
                <w:bCs/>
                <w:sz w:val="24"/>
                <w:szCs w:val="24"/>
              </w:rPr>
              <w:t>руб</w:t>
            </w:r>
            <w:r w:rsidRPr="0029007A">
              <w:rPr>
                <w:rFonts w:ascii="Times New Roman" w:eastAsia="Times New Roman" w:hAnsi="Times New Roman" w:cs="Times New Roman"/>
                <w:bCs/>
                <w:sz w:val="24"/>
                <w:szCs w:val="24"/>
              </w:rPr>
              <w:t>.</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105,4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116,8</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187,8</w:t>
            </w:r>
          </w:p>
        </w:tc>
      </w:tr>
      <w:tr w:rsidR="0029007A" w:rsidRPr="0029007A" w:rsidTr="0029007A">
        <w:trPr>
          <w:trHeight w:val="340"/>
          <w:jc w:val="center"/>
        </w:trPr>
        <w:tc>
          <w:tcPr>
            <w:tcW w:w="56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7. Грузоподъемность, </w:t>
            </w:r>
            <w:proofErr w:type="gramStart"/>
            <w:r w:rsidRPr="0029007A">
              <w:rPr>
                <w:rFonts w:ascii="Times New Roman" w:eastAsia="Times New Roman" w:hAnsi="Times New Roman" w:cs="Times New Roman"/>
                <w:bCs/>
                <w:sz w:val="24"/>
                <w:szCs w:val="24"/>
              </w:rPr>
              <w:t>т</w:t>
            </w:r>
            <w:proofErr w:type="gramEnd"/>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4</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6,0</w:t>
            </w:r>
          </w:p>
        </w:tc>
        <w:tc>
          <w:tcPr>
            <w:tcW w:w="13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12,0</w:t>
            </w:r>
          </w:p>
        </w:tc>
      </w:tr>
    </w:tbl>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Таблица 4 – Значения тарифов</w:t>
      </w:r>
    </w:p>
    <w:tbl>
      <w:tblPr>
        <w:tblW w:w="9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77"/>
        <w:gridCol w:w="1437"/>
        <w:gridCol w:w="1452"/>
        <w:gridCol w:w="1438"/>
        <w:gridCol w:w="1453"/>
        <w:gridCol w:w="1453"/>
      </w:tblGrid>
      <w:tr w:rsidR="0029007A" w:rsidRPr="0029007A" w:rsidTr="0029007A">
        <w:trPr>
          <w:trHeight w:val="340"/>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Расстояния, </w:t>
            </w:r>
            <w:proofErr w:type="gramStart"/>
            <w:r w:rsidRPr="0029007A">
              <w:rPr>
                <w:rFonts w:ascii="Times New Roman" w:eastAsia="Times New Roman" w:hAnsi="Times New Roman" w:cs="Times New Roman"/>
                <w:bCs/>
                <w:sz w:val="24"/>
                <w:szCs w:val="24"/>
              </w:rPr>
              <w:t>км</w:t>
            </w:r>
            <w:proofErr w:type="gramEnd"/>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10</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15</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20</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25</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30</w:t>
            </w:r>
          </w:p>
        </w:tc>
      </w:tr>
      <w:tr w:rsidR="0029007A" w:rsidRPr="0029007A" w:rsidTr="0029007A">
        <w:trPr>
          <w:trHeight w:val="340"/>
        </w:trPr>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Тариф, </w:t>
            </w:r>
            <w:r>
              <w:rPr>
                <w:rFonts w:ascii="Times New Roman" w:eastAsia="Times New Roman" w:hAnsi="Times New Roman" w:cs="Times New Roman"/>
                <w:bCs/>
                <w:sz w:val="24"/>
                <w:szCs w:val="24"/>
              </w:rPr>
              <w:t>руб.</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7</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9</w:t>
            </w:r>
          </w:p>
        </w:tc>
        <w:tc>
          <w:tcPr>
            <w:tcW w:w="1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10,7</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12,3</w:t>
            </w:r>
          </w:p>
        </w:tc>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9007A" w:rsidRPr="0029007A" w:rsidRDefault="0029007A" w:rsidP="0029007A">
            <w:pPr>
              <w:spacing w:after="0" w:line="240" w:lineRule="auto"/>
              <w:jc w:val="center"/>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13,9</w:t>
            </w:r>
          </w:p>
        </w:tc>
      </w:tr>
    </w:tbl>
    <w:p w:rsidR="0029007A" w:rsidRPr="0029007A" w:rsidRDefault="0029007A" w:rsidP="0029007A">
      <w:pPr>
        <w:spacing w:after="0" w:line="240" w:lineRule="auto"/>
        <w:ind w:firstLine="709"/>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w:t>
      </w:r>
    </w:p>
    <w:p w:rsidR="0029007A" w:rsidRPr="0029007A" w:rsidRDefault="0029007A" w:rsidP="0029007A">
      <w:pPr>
        <w:spacing w:after="0" w:line="240" w:lineRule="auto"/>
        <w:ind w:firstLine="709"/>
        <w:jc w:val="both"/>
        <w:rPr>
          <w:rFonts w:ascii="Times New Roman" w:eastAsia="Times New Roman" w:hAnsi="Times New Roman" w:cs="Times New Roman"/>
          <w:b/>
          <w:bCs/>
          <w:sz w:val="24"/>
          <w:szCs w:val="24"/>
        </w:rPr>
      </w:pPr>
      <w:r w:rsidRPr="0029007A">
        <w:rPr>
          <w:rFonts w:ascii="Times New Roman" w:eastAsia="Times New Roman" w:hAnsi="Times New Roman" w:cs="Times New Roman"/>
          <w:b/>
          <w:bCs/>
          <w:sz w:val="24"/>
          <w:szCs w:val="24"/>
        </w:rPr>
        <w:t>Задание:</w:t>
      </w:r>
    </w:p>
    <w:p w:rsidR="0029007A" w:rsidRPr="0029007A" w:rsidRDefault="0029007A"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определить себестоимость перевозки 1т груза;</w:t>
      </w:r>
    </w:p>
    <w:p w:rsidR="0029007A" w:rsidRPr="0029007A" w:rsidRDefault="0029007A"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 xml:space="preserve">установить, </w:t>
      </w:r>
      <w:proofErr w:type="gramStart"/>
      <w:r w:rsidRPr="0029007A">
        <w:rPr>
          <w:rFonts w:ascii="Times New Roman" w:eastAsia="Times New Roman" w:hAnsi="Times New Roman" w:cs="Times New Roman"/>
          <w:bCs/>
          <w:sz w:val="24"/>
          <w:szCs w:val="24"/>
        </w:rPr>
        <w:t>на сколько</w:t>
      </w:r>
      <w:proofErr w:type="gramEnd"/>
      <w:r w:rsidRPr="0029007A">
        <w:rPr>
          <w:rFonts w:ascii="Times New Roman" w:eastAsia="Times New Roman" w:hAnsi="Times New Roman" w:cs="Times New Roman"/>
          <w:bCs/>
          <w:sz w:val="24"/>
          <w:szCs w:val="24"/>
        </w:rPr>
        <w:t xml:space="preserve"> рентабельны перевозки;</w:t>
      </w:r>
    </w:p>
    <w:p w:rsidR="0029007A" w:rsidRPr="0029007A" w:rsidRDefault="0029007A" w:rsidP="00A70198">
      <w:pPr>
        <w:pStyle w:val="a8"/>
        <w:numPr>
          <w:ilvl w:val="0"/>
          <w:numId w:val="3"/>
        </w:numPr>
        <w:tabs>
          <w:tab w:val="left" w:pos="1134"/>
        </w:tabs>
        <w:spacing w:after="0" w:line="240" w:lineRule="auto"/>
        <w:ind w:left="0" w:firstLine="709"/>
        <w:contextualSpacing w:val="0"/>
        <w:jc w:val="both"/>
        <w:rPr>
          <w:rFonts w:ascii="Times New Roman" w:eastAsia="Times New Roman" w:hAnsi="Times New Roman" w:cs="Times New Roman"/>
          <w:bCs/>
          <w:sz w:val="24"/>
          <w:szCs w:val="24"/>
        </w:rPr>
      </w:pPr>
      <w:r w:rsidRPr="0029007A">
        <w:rPr>
          <w:rFonts w:ascii="Times New Roman" w:eastAsia="Times New Roman" w:hAnsi="Times New Roman" w:cs="Times New Roman"/>
          <w:bCs/>
          <w:sz w:val="24"/>
          <w:szCs w:val="24"/>
        </w:rPr>
        <w:t>определить какой должна быть себестоимость перевозки груза для обеспечения уровня рентабельности перевозок в 30 %.</w:t>
      </w:r>
    </w:p>
    <w:p w:rsidR="0029007A" w:rsidRDefault="0029007A" w:rsidP="00B46B28">
      <w:pPr>
        <w:spacing w:after="0" w:line="240" w:lineRule="auto"/>
        <w:rPr>
          <w:rFonts w:ascii="Times New Roman" w:eastAsia="Times New Roman" w:hAnsi="Times New Roman" w:cs="Times New Roman"/>
          <w:bCs/>
        </w:rPr>
      </w:pPr>
    </w:p>
    <w:p w:rsidR="00B46B28" w:rsidRPr="00693539" w:rsidRDefault="00B46B28" w:rsidP="00B46B28">
      <w:pPr>
        <w:spacing w:after="0" w:line="240" w:lineRule="auto"/>
        <w:rPr>
          <w:rFonts w:ascii="Times New Roman" w:eastAsia="Times New Roman" w:hAnsi="Times New Roman" w:cs="Times New Roman"/>
          <w:b/>
          <w:bCs/>
          <w:i/>
          <w:sz w:val="24"/>
        </w:rPr>
      </w:pPr>
      <w:r w:rsidRPr="00693539">
        <w:rPr>
          <w:rFonts w:ascii="Times New Roman" w:eastAsia="Times New Roman" w:hAnsi="Times New Roman" w:cs="Times New Roman"/>
          <w:b/>
          <w:bCs/>
          <w:i/>
          <w:sz w:val="24"/>
        </w:rPr>
        <w:t>Практическое занятие № 8. Построение схемы логистической системы предприятия.</w:t>
      </w:r>
    </w:p>
    <w:p w:rsidR="00B46B28" w:rsidRDefault="00B46B28" w:rsidP="00B46B28">
      <w:pPr>
        <w:spacing w:after="0" w:line="240" w:lineRule="auto"/>
        <w:rPr>
          <w:rFonts w:ascii="Times New Roman" w:eastAsia="Times New Roman" w:hAnsi="Times New Roman" w:cs="Times New Roman"/>
          <w:bCs/>
        </w:rPr>
      </w:pP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Цель практической работы: Закрепление теоретических знаний в вопросах построения схемы и анализа функционирования логистической системы предприятия.</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Задачи практической работы: Ознакомиться с элементами логистической системы предприятия, проанализировать структуру предприятия, материальные финансовые и информационные потоки. Выполнить учебное задание по разработке и построению схемы логистической системы предприятия.</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Задание для практической работы</w:t>
      </w:r>
    </w:p>
    <w:p w:rsidR="0029007A" w:rsidRPr="00693539" w:rsidRDefault="0029007A" w:rsidP="00A70198">
      <w:pPr>
        <w:numPr>
          <w:ilvl w:val="0"/>
          <w:numId w:val="4"/>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lastRenderedPageBreak/>
        <w:t>На основе представленных данных конкретного предприятия необходимо построить организационно-структурную схему предприятия, определить уровни и степень взаимодействия всех подразделений и руководителей.</w:t>
      </w:r>
    </w:p>
    <w:p w:rsidR="0029007A" w:rsidRPr="00693539" w:rsidRDefault="0029007A" w:rsidP="00A70198">
      <w:pPr>
        <w:numPr>
          <w:ilvl w:val="0"/>
          <w:numId w:val="4"/>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Проанализировать материальные, финансовые и информационные потоки в процессе функционирования предприятия и на этой основе разработать схемы логистической системы предприятия:</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 Тянущего типа.</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 Толкающего типа.</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Справочные данные предприятий</w:t>
      </w:r>
    </w:p>
    <w:p w:rsidR="0029007A" w:rsidRPr="00693539" w:rsidRDefault="0029007A" w:rsidP="00A70198">
      <w:pPr>
        <w:numPr>
          <w:ilvl w:val="0"/>
          <w:numId w:val="5"/>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Типография. Предприятие полного цикла: дизайн-студия, изготовление форм, печать тиражей, переплетно-брошюровочные и отделочные процессы, работает как с юридическими, так и физическими лицами по заказам. Типография находится на окраине города, имеет несколько цехов, склады, собственный транспорт.</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 типографии:</w:t>
      </w:r>
      <w:r w:rsidRPr="00693539">
        <w:rPr>
          <w:rFonts w:ascii="Times New Roman" w:eastAsia="Times New Roman" w:hAnsi="Times New Roman" w:cs="Times New Roman"/>
          <w:bCs/>
          <w:sz w:val="24"/>
          <w:szCs w:val="24"/>
        </w:rPr>
        <w:t> печать журналов, книг, брошюр, рекламных листовок, календарей, визитных карточек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 типографии:</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коммерческий директор, финансовый директор, директор по производству, главный бухгалтер, начальник отдела материально-технического снабжения, начальник отдела продаж, начальник отдела маркетинга, заведующий складом сырья и материалов, заведующий складом готовой продукции, начальник дизайн-студии, начальник печатного цеха, начальник переплетно-брошюровочного и отделочного цеха, начальник транспортного отдела, начальник отдела кадров, начальник планово-экономического отдела, начальник юридического отдела, цеховые мастера, начальник участка допечатной подготовки, и др.</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sz w:val="24"/>
          <w:szCs w:val="24"/>
        </w:rPr>
        <w:t> Получение заказа на полиграфическую продукцию. Отдел продаж принимает заказ и передает его в производственный отдел. Производственный отдел утверждает цену на заказ и дает заявку на приобретение сырья. Отдел продаж заключает договор и выставляет через бухгалтерию счет на оплату заказа клиенту. Отдел материально-технического снабжения проверяет остатки необходимого сырья на складе и с учетом имеемых остатков производит заказ у поставщиков. При этом заключается договор на поставку сырья и выписывается счет, который для оплаты передается в бухгалтерию. После оплаты передается заявка на доставку оплаченного сырья в транспортный отдел, который организует привоз всех необходимых материалов. Полученное сырье приходуется на склад сырья и материалов и по заявке цеха выдается на производство заказа. Изготовленный заказ в упакованном виде передается на склад готовой продукции. После оплаты готовый заказ отгружается клиенту или организуется его доставка транспортом типографии на склад заказчика. Все договора согласуются и визируются в юридическом отделе типографии.</w:t>
      </w:r>
    </w:p>
    <w:p w:rsidR="0029007A" w:rsidRPr="00693539" w:rsidRDefault="0029007A" w:rsidP="00A70198">
      <w:pPr>
        <w:numPr>
          <w:ilvl w:val="0"/>
          <w:numId w:val="6"/>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Строительная компания. Специализируется на строительстве и ремонте зданий, жилых и офисных помещений, загородных коттеджей. Офис находится в центре города, база - в ближайшем пригороде.</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Дома, офисные здания, загородные коттедж, все виды ремонта.</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коммерческий директор, финансовый директор, директор по строительству, главный бухгалтер, главный инженер, начальник отдела материально-технического снабжения, начальник отдела продаж, начальник отдела маркетинга, заведующий складом сырья и материалов, главный механик, главный энергетик, начальник службы эксплуатации, отдел кадров, начальник строительного участка, начальник сантехнического участка, строительные участки и др.</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sz w:val="24"/>
          <w:szCs w:val="24"/>
        </w:rPr>
        <w:t>: Строительство по разработанным и согласованным проектам зданий и помещений.</w:t>
      </w:r>
    </w:p>
    <w:p w:rsidR="0029007A" w:rsidRPr="00693539" w:rsidRDefault="0029007A" w:rsidP="00A70198">
      <w:pPr>
        <w:numPr>
          <w:ilvl w:val="0"/>
          <w:numId w:val="7"/>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 xml:space="preserve">Салон красоты. Располагается в спальном районе города. Специализируется на оказании парикмахерских, косметологических и </w:t>
      </w:r>
      <w:proofErr w:type="spellStart"/>
      <w:r w:rsidRPr="00693539">
        <w:rPr>
          <w:rFonts w:ascii="Times New Roman" w:eastAsia="Times New Roman" w:hAnsi="Times New Roman" w:cs="Times New Roman"/>
          <w:bCs/>
          <w:sz w:val="24"/>
          <w:szCs w:val="24"/>
        </w:rPr>
        <w:t>спа</w:t>
      </w:r>
      <w:proofErr w:type="spellEnd"/>
      <w:r w:rsidRPr="00693539">
        <w:rPr>
          <w:rFonts w:ascii="Times New Roman" w:eastAsia="Times New Roman" w:hAnsi="Times New Roman" w:cs="Times New Roman"/>
          <w:bCs/>
          <w:sz w:val="24"/>
          <w:szCs w:val="24"/>
        </w:rPr>
        <w:t>-процедур.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услуги:</w:t>
      </w:r>
      <w:r w:rsidRPr="00693539">
        <w:rPr>
          <w:rFonts w:ascii="Times New Roman" w:eastAsia="Times New Roman" w:hAnsi="Times New Roman" w:cs="Times New Roman"/>
          <w:bCs/>
          <w:i/>
          <w:iCs/>
          <w:sz w:val="24"/>
          <w:szCs w:val="24"/>
        </w:rPr>
        <w:t> </w:t>
      </w:r>
      <w:proofErr w:type="spellStart"/>
      <w:r w:rsidRPr="00693539">
        <w:rPr>
          <w:rFonts w:ascii="Times New Roman" w:eastAsia="Times New Roman" w:hAnsi="Times New Roman" w:cs="Times New Roman"/>
          <w:bCs/>
          <w:sz w:val="24"/>
          <w:szCs w:val="24"/>
        </w:rPr>
        <w:t>Спа</w:t>
      </w:r>
      <w:proofErr w:type="spellEnd"/>
      <w:r w:rsidRPr="00693539">
        <w:rPr>
          <w:rFonts w:ascii="Times New Roman" w:eastAsia="Times New Roman" w:hAnsi="Times New Roman" w:cs="Times New Roman"/>
          <w:bCs/>
          <w:sz w:val="24"/>
          <w:szCs w:val="24"/>
        </w:rPr>
        <w:t>-процедуры, врача-косметолога, стилиста-визажиста, массажиста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lastRenderedPageBreak/>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администратор, главный бухгалтер, кассир, врач-косметолог, стилист-визажист, мастер маникюра, массажист и др.</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Услуги стилиста-визажиста, мастера маникюра, врача косметолога, массажиста.</w:t>
      </w:r>
    </w:p>
    <w:p w:rsidR="0029007A" w:rsidRPr="00693539" w:rsidRDefault="0029007A" w:rsidP="00A70198">
      <w:pPr>
        <w:numPr>
          <w:ilvl w:val="0"/>
          <w:numId w:val="8"/>
        </w:numPr>
        <w:tabs>
          <w:tab w:val="left" w:pos="1134"/>
        </w:tabs>
        <w:spacing w:after="0" w:line="240" w:lineRule="auto"/>
        <w:ind w:left="0" w:firstLine="709"/>
        <w:jc w:val="both"/>
        <w:rPr>
          <w:rFonts w:ascii="Times New Roman" w:eastAsia="Times New Roman" w:hAnsi="Times New Roman" w:cs="Times New Roman"/>
          <w:bCs/>
          <w:sz w:val="24"/>
          <w:szCs w:val="24"/>
        </w:rPr>
      </w:pPr>
      <w:proofErr w:type="spellStart"/>
      <w:r w:rsidRPr="00693539">
        <w:rPr>
          <w:rFonts w:ascii="Times New Roman" w:eastAsia="Times New Roman" w:hAnsi="Times New Roman" w:cs="Times New Roman"/>
          <w:bCs/>
          <w:sz w:val="24"/>
          <w:szCs w:val="24"/>
        </w:rPr>
        <w:t>Автосервисная</w:t>
      </w:r>
      <w:proofErr w:type="spellEnd"/>
      <w:r w:rsidRPr="00693539">
        <w:rPr>
          <w:rFonts w:ascii="Times New Roman" w:eastAsia="Times New Roman" w:hAnsi="Times New Roman" w:cs="Times New Roman"/>
          <w:bCs/>
          <w:sz w:val="24"/>
          <w:szCs w:val="24"/>
        </w:rPr>
        <w:t xml:space="preserve"> компания. Осуществляет полный цикл ремонтных и сервисных работ для легковых и грузовых машин. Располагается на въезде в город, рядом с главной автомагистралью.</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sz w:val="24"/>
          <w:szCs w:val="24"/>
        </w:rPr>
        <w:t>: Оказание транспортно-экспедиторских услуг.</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Генеральный директор, коммерческий директор, финансовый директор, начальник транспортного отдела, начальник отдела логистики, главный бухгалтер, главный инженер, начальник отдела материально-технического снабжения, начальник отдела продаж, начальник отдела маркетинга, заведующий складом сырья и материалов, отдел кадров, юридический отдел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 </w:t>
      </w:r>
      <w:r w:rsidRPr="00693539">
        <w:rPr>
          <w:rFonts w:ascii="Times New Roman" w:eastAsia="Times New Roman" w:hAnsi="Times New Roman" w:cs="Times New Roman"/>
          <w:bCs/>
          <w:sz w:val="24"/>
          <w:szCs w:val="24"/>
        </w:rPr>
        <w:t>транспортно-экспедиторские услуги по приему и доставке грузов автомобильным транспортом по России.</w:t>
      </w:r>
    </w:p>
    <w:p w:rsidR="0029007A" w:rsidRPr="00693539" w:rsidRDefault="0029007A" w:rsidP="00A70198">
      <w:pPr>
        <w:numPr>
          <w:ilvl w:val="0"/>
          <w:numId w:val="9"/>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Супермаркет. Сетевой универсальный магазин среднего класса. Располагается в 500 метрах от станции метрополитена. Работает круглосуточно, в ассортименте продовольственные товары и продукция бытовой химии.</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sz w:val="24"/>
          <w:szCs w:val="24"/>
        </w:rPr>
        <w:t>: Реализации в розницу продуктовых и промышленных товаров.</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управляющий, отдел пищевых товаров, отдел промтоваров, отдел собственного производства, участки (гастрономия, напитки, фрукты, овощи, массной цех, рыбный цех, выпечка, кулинария), начальник службы безопасности, администрация, бухгалтерия, расчетно-кассовая служба, склад и др.</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Приобретение оптом у производителей и поставщиков различных товаров и продажа их в розницу, а также собственное производство полуфабрикатов, выпечки для продажи в магазине.</w:t>
      </w:r>
    </w:p>
    <w:p w:rsidR="0029007A" w:rsidRPr="00693539" w:rsidRDefault="0029007A" w:rsidP="00A70198">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Стоматологическая клиника. Небольшая клиника, специализирующаяся на оказании стоматологических услуг, имеет в своем составе хирургическое, терапевтическое и зубопротезное отделения.</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услуги</w:t>
      </w:r>
      <w:r w:rsidRPr="00693539">
        <w:rPr>
          <w:rFonts w:ascii="Times New Roman" w:eastAsia="Times New Roman" w:hAnsi="Times New Roman" w:cs="Times New Roman"/>
          <w:bCs/>
          <w:sz w:val="24"/>
          <w:szCs w:val="24"/>
        </w:rPr>
        <w:t>: Стоматологические услуги в полном объеме (лечение, удаление, протезирование, отбеливание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 xml:space="preserve">Главный врач, администратор, старшая медсестра, главный бухгалтер, кассир, врачи терапевты, хирурги, </w:t>
      </w:r>
      <w:proofErr w:type="spellStart"/>
      <w:r w:rsidRPr="00693539">
        <w:rPr>
          <w:rFonts w:ascii="Times New Roman" w:eastAsia="Times New Roman" w:hAnsi="Times New Roman" w:cs="Times New Roman"/>
          <w:bCs/>
          <w:sz w:val="24"/>
          <w:szCs w:val="24"/>
        </w:rPr>
        <w:t>парадонтологи</w:t>
      </w:r>
      <w:proofErr w:type="spellEnd"/>
      <w:r w:rsidRPr="00693539">
        <w:rPr>
          <w:rFonts w:ascii="Times New Roman" w:eastAsia="Times New Roman" w:hAnsi="Times New Roman" w:cs="Times New Roman"/>
          <w:bCs/>
          <w:sz w:val="24"/>
          <w:szCs w:val="24"/>
        </w:rPr>
        <w:t>, ортопеды, медсестры, санитарки и др.</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 </w:t>
      </w:r>
      <w:r w:rsidRPr="00693539">
        <w:rPr>
          <w:rFonts w:ascii="Times New Roman" w:eastAsia="Times New Roman" w:hAnsi="Times New Roman" w:cs="Times New Roman"/>
          <w:bCs/>
          <w:sz w:val="24"/>
          <w:szCs w:val="24"/>
        </w:rPr>
        <w:t>Оказание стоматологических услуг в полном объеме.</w:t>
      </w:r>
    </w:p>
    <w:p w:rsidR="0029007A" w:rsidRPr="00693539" w:rsidRDefault="0029007A" w:rsidP="00A70198">
      <w:pPr>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 xml:space="preserve">Мебельная фабрика. Располагается в </w:t>
      </w:r>
      <w:proofErr w:type="spellStart"/>
      <w:r w:rsidRPr="00693539">
        <w:rPr>
          <w:rFonts w:ascii="Times New Roman" w:eastAsia="Times New Roman" w:hAnsi="Times New Roman" w:cs="Times New Roman"/>
          <w:bCs/>
          <w:sz w:val="24"/>
          <w:szCs w:val="24"/>
        </w:rPr>
        <w:t>промзоне</w:t>
      </w:r>
      <w:proofErr w:type="spellEnd"/>
      <w:r w:rsidRPr="00693539">
        <w:rPr>
          <w:rFonts w:ascii="Times New Roman" w:eastAsia="Times New Roman" w:hAnsi="Times New Roman" w:cs="Times New Roman"/>
          <w:bCs/>
          <w:sz w:val="24"/>
          <w:szCs w:val="24"/>
        </w:rPr>
        <w:t xml:space="preserve"> города. Специализируется на изготовлении кухонной мебели по типовым проектам. В составе фабрики имеется дизайн-бюро, заготовительный участок, цех сборки и склады сырья и готовой продукции.</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Кухонная мебель по типовым проектам на заказ.</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Генеральный директор, коммерческий директор, финансовый директор, директор по производству, главный бухгалтер, главный инженер, начальник отдела материально-технического снабжения, начальник отдела продаж, начальник отдела маркетинга, заведующий складом сырья и материалов, главный конструктор, отдел кадров, начальники участков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Производство кухонной мебели под заказ.</w:t>
      </w:r>
    </w:p>
    <w:p w:rsidR="0029007A" w:rsidRPr="00693539" w:rsidRDefault="0029007A" w:rsidP="00A70198">
      <w:pPr>
        <w:numPr>
          <w:ilvl w:val="0"/>
          <w:numId w:val="12"/>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Компьютерный магазин. Современный магазин среднего уровня, располагающийся рядом со станцией городского метрополитена. Площадь торгового зала 1200 кв. метров. Имеет подразделение для сервисного обслуживания и интернет продаж, склад.</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sz w:val="24"/>
          <w:szCs w:val="24"/>
        </w:rPr>
        <w:t>: Компьютерная техника, мониторы, системные блоки, принтеры, аксессуары, расходные материалы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lastRenderedPageBreak/>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 xml:space="preserve">Генеральный директор, коммерческий директор, главный бухгалтер, администратор, начальник службы безопасности, заведующий складом сырья и материалов, продавцы-консультанты, товароведы, </w:t>
      </w:r>
      <w:proofErr w:type="spellStart"/>
      <w:r w:rsidRPr="00693539">
        <w:rPr>
          <w:rFonts w:ascii="Times New Roman" w:eastAsia="Times New Roman" w:hAnsi="Times New Roman" w:cs="Times New Roman"/>
          <w:bCs/>
          <w:sz w:val="24"/>
          <w:szCs w:val="24"/>
        </w:rPr>
        <w:t>мерчендайзеры</w:t>
      </w:r>
      <w:proofErr w:type="spellEnd"/>
      <w:r w:rsidRPr="00693539">
        <w:rPr>
          <w:rFonts w:ascii="Times New Roman" w:eastAsia="Times New Roman" w:hAnsi="Times New Roman" w:cs="Times New Roman"/>
          <w:bCs/>
          <w:sz w:val="24"/>
          <w:szCs w:val="24"/>
        </w:rPr>
        <w:t xml:space="preserve"> и др.</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Продажа розницу компьютерной техники, расходных материалов и аксессуаров.</w:t>
      </w:r>
    </w:p>
    <w:p w:rsidR="0029007A" w:rsidRPr="00693539" w:rsidRDefault="0029007A" w:rsidP="00A70198">
      <w:pPr>
        <w:numPr>
          <w:ilvl w:val="0"/>
          <w:numId w:val="13"/>
        </w:numPr>
        <w:tabs>
          <w:tab w:val="left" w:pos="1134"/>
        </w:tabs>
        <w:spacing w:after="0" w:line="240" w:lineRule="auto"/>
        <w:ind w:left="0" w:firstLine="709"/>
        <w:jc w:val="both"/>
        <w:rPr>
          <w:rFonts w:ascii="Times New Roman" w:eastAsia="Times New Roman" w:hAnsi="Times New Roman" w:cs="Times New Roman"/>
          <w:bCs/>
          <w:sz w:val="24"/>
          <w:szCs w:val="24"/>
        </w:rPr>
      </w:pPr>
      <w:proofErr w:type="spellStart"/>
      <w:r w:rsidRPr="00693539">
        <w:rPr>
          <w:rFonts w:ascii="Times New Roman" w:eastAsia="Times New Roman" w:hAnsi="Times New Roman" w:cs="Times New Roman"/>
          <w:bCs/>
          <w:sz w:val="24"/>
          <w:szCs w:val="24"/>
        </w:rPr>
        <w:t>Хлебокомбинат</w:t>
      </w:r>
      <w:proofErr w:type="spellEnd"/>
      <w:r w:rsidRPr="00693539">
        <w:rPr>
          <w:rFonts w:ascii="Times New Roman" w:eastAsia="Times New Roman" w:hAnsi="Times New Roman" w:cs="Times New Roman"/>
          <w:bCs/>
          <w:sz w:val="24"/>
          <w:szCs w:val="24"/>
        </w:rPr>
        <w:t>. </w:t>
      </w:r>
      <w:proofErr w:type="gramStart"/>
      <w:r w:rsidRPr="00693539">
        <w:rPr>
          <w:rFonts w:ascii="Times New Roman" w:eastAsia="Times New Roman" w:hAnsi="Times New Roman" w:cs="Times New Roman"/>
          <w:bCs/>
          <w:sz w:val="24"/>
          <w:szCs w:val="24"/>
        </w:rPr>
        <w:t>Расположен</w:t>
      </w:r>
      <w:proofErr w:type="gramEnd"/>
      <w:r w:rsidRPr="00693539">
        <w:rPr>
          <w:rFonts w:ascii="Times New Roman" w:eastAsia="Times New Roman" w:hAnsi="Times New Roman" w:cs="Times New Roman"/>
          <w:bCs/>
          <w:sz w:val="24"/>
          <w:szCs w:val="24"/>
        </w:rPr>
        <w:t xml:space="preserve"> в </w:t>
      </w:r>
      <w:proofErr w:type="spellStart"/>
      <w:r w:rsidRPr="00693539">
        <w:rPr>
          <w:rFonts w:ascii="Times New Roman" w:eastAsia="Times New Roman" w:hAnsi="Times New Roman" w:cs="Times New Roman"/>
          <w:bCs/>
          <w:sz w:val="24"/>
          <w:szCs w:val="24"/>
        </w:rPr>
        <w:t>промзоне</w:t>
      </w:r>
      <w:proofErr w:type="spellEnd"/>
      <w:r w:rsidRPr="00693539">
        <w:rPr>
          <w:rFonts w:ascii="Times New Roman" w:eastAsia="Times New Roman" w:hAnsi="Times New Roman" w:cs="Times New Roman"/>
          <w:bCs/>
          <w:sz w:val="24"/>
          <w:szCs w:val="24"/>
        </w:rPr>
        <w:t xml:space="preserve"> города. Специализируется на производстве большого ассортимента </w:t>
      </w:r>
      <w:proofErr w:type="spellStart"/>
      <w:proofErr w:type="gramStart"/>
      <w:r w:rsidRPr="00693539">
        <w:rPr>
          <w:rFonts w:ascii="Times New Roman" w:eastAsia="Times New Roman" w:hAnsi="Times New Roman" w:cs="Times New Roman"/>
          <w:bCs/>
          <w:sz w:val="24"/>
          <w:szCs w:val="24"/>
        </w:rPr>
        <w:t>хлебо</w:t>
      </w:r>
      <w:proofErr w:type="spellEnd"/>
      <w:r w:rsidRPr="00693539">
        <w:rPr>
          <w:rFonts w:ascii="Times New Roman" w:eastAsia="Times New Roman" w:hAnsi="Times New Roman" w:cs="Times New Roman"/>
          <w:bCs/>
          <w:sz w:val="24"/>
          <w:szCs w:val="24"/>
        </w:rPr>
        <w:t>-булочных</w:t>
      </w:r>
      <w:proofErr w:type="gramEnd"/>
      <w:r w:rsidRPr="00693539">
        <w:rPr>
          <w:rFonts w:ascii="Times New Roman" w:eastAsia="Times New Roman" w:hAnsi="Times New Roman" w:cs="Times New Roman"/>
          <w:bCs/>
          <w:sz w:val="24"/>
          <w:szCs w:val="24"/>
        </w:rPr>
        <w:t xml:space="preserve"> изделий, насчитывающего более 115 наименований. В состав комбината входят: склад бестарного хранения муки, цеха, лаборатория, котельная, три фирменных магазина, транспортный участок.</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i/>
          <w:iCs/>
          <w:sz w:val="24"/>
          <w:szCs w:val="24"/>
        </w:rPr>
        <w:t> </w:t>
      </w:r>
      <w:proofErr w:type="spellStart"/>
      <w:proofErr w:type="gramStart"/>
      <w:r w:rsidRPr="00693539">
        <w:rPr>
          <w:rFonts w:ascii="Times New Roman" w:eastAsia="Times New Roman" w:hAnsi="Times New Roman" w:cs="Times New Roman"/>
          <w:bCs/>
          <w:sz w:val="24"/>
          <w:szCs w:val="24"/>
        </w:rPr>
        <w:t>Хлебо</w:t>
      </w:r>
      <w:proofErr w:type="spellEnd"/>
      <w:r w:rsidRPr="00693539">
        <w:rPr>
          <w:rFonts w:ascii="Times New Roman" w:eastAsia="Times New Roman" w:hAnsi="Times New Roman" w:cs="Times New Roman"/>
          <w:bCs/>
          <w:sz w:val="24"/>
          <w:szCs w:val="24"/>
        </w:rPr>
        <w:t>-булочные</w:t>
      </w:r>
      <w:proofErr w:type="gramEnd"/>
      <w:r w:rsidRPr="00693539">
        <w:rPr>
          <w:rFonts w:ascii="Times New Roman" w:eastAsia="Times New Roman" w:hAnsi="Times New Roman" w:cs="Times New Roman"/>
          <w:bCs/>
          <w:sz w:val="24"/>
          <w:szCs w:val="24"/>
        </w:rPr>
        <w:t xml:space="preserve"> изделия 115 наименований.</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коммерческий директор, финансовый директор, директор по производству, главный бухгалтер, начальник отдела материально-технического снабжения, начальник отдела продаж, начальник отдела маркетинга, заведующий складом сырья и материалов, заведующий складом готовой продукции, начальник лаборатории, начальник транспортного участка, технический директор, главный энергетик, начальник службы безопасности, начальники цехов и участков.</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sz w:val="24"/>
          <w:szCs w:val="24"/>
        </w:rPr>
        <w:t xml:space="preserve">: Производство </w:t>
      </w:r>
      <w:proofErr w:type="spellStart"/>
      <w:proofErr w:type="gramStart"/>
      <w:r w:rsidRPr="00693539">
        <w:rPr>
          <w:rFonts w:ascii="Times New Roman" w:eastAsia="Times New Roman" w:hAnsi="Times New Roman" w:cs="Times New Roman"/>
          <w:bCs/>
          <w:sz w:val="24"/>
          <w:szCs w:val="24"/>
        </w:rPr>
        <w:t>хлебо</w:t>
      </w:r>
      <w:proofErr w:type="spellEnd"/>
      <w:r w:rsidRPr="00693539">
        <w:rPr>
          <w:rFonts w:ascii="Times New Roman" w:eastAsia="Times New Roman" w:hAnsi="Times New Roman" w:cs="Times New Roman"/>
          <w:bCs/>
          <w:sz w:val="24"/>
          <w:szCs w:val="24"/>
        </w:rPr>
        <w:t>-булочных</w:t>
      </w:r>
      <w:proofErr w:type="gramEnd"/>
      <w:r w:rsidRPr="00693539">
        <w:rPr>
          <w:rFonts w:ascii="Times New Roman" w:eastAsia="Times New Roman" w:hAnsi="Times New Roman" w:cs="Times New Roman"/>
          <w:bCs/>
          <w:sz w:val="24"/>
          <w:szCs w:val="24"/>
        </w:rPr>
        <w:t xml:space="preserve"> изделий в большом ассортименте.</w:t>
      </w:r>
    </w:p>
    <w:p w:rsidR="0029007A" w:rsidRPr="00693539" w:rsidRDefault="0029007A" w:rsidP="00A70198">
      <w:pPr>
        <w:numPr>
          <w:ilvl w:val="0"/>
          <w:numId w:val="14"/>
        </w:numPr>
        <w:tabs>
          <w:tab w:val="left" w:pos="1134"/>
        </w:tabs>
        <w:spacing w:after="0" w:line="240" w:lineRule="auto"/>
        <w:ind w:left="0"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Механический завод. Расположено на рабочей окраине города. Специализируется на производстве деталей оборонного значения, а также комплектующих для сельхозтехники и бытовых товаров. В состав завода входят: склад сырья и материалов, производственные цеха и отделы, отдел технического контроля, склад готовой продукции, отдел сбыта.</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Основная продукция:</w:t>
      </w:r>
      <w:r w:rsidRPr="00693539">
        <w:rPr>
          <w:rFonts w:ascii="Times New Roman" w:eastAsia="Times New Roman" w:hAnsi="Times New Roman" w:cs="Times New Roman"/>
          <w:bCs/>
          <w:i/>
          <w:iCs/>
          <w:sz w:val="24"/>
          <w:szCs w:val="24"/>
        </w:rPr>
        <w:t> </w:t>
      </w:r>
      <w:r w:rsidRPr="00693539">
        <w:rPr>
          <w:rFonts w:ascii="Times New Roman" w:eastAsia="Times New Roman" w:hAnsi="Times New Roman" w:cs="Times New Roman"/>
          <w:bCs/>
          <w:sz w:val="24"/>
          <w:szCs w:val="24"/>
        </w:rPr>
        <w:t>Стволы для войск ПВО, комплектующие детали для подводных лодок, побочная продукция: утюги, детали погрузчика (экскаваторы, подъемные установки).</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Основные элементы логистической системы:</w:t>
      </w:r>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proofErr w:type="gramStart"/>
      <w:r w:rsidRPr="00693539">
        <w:rPr>
          <w:rFonts w:ascii="Times New Roman" w:eastAsia="Times New Roman" w:hAnsi="Times New Roman" w:cs="Times New Roman"/>
          <w:bCs/>
          <w:sz w:val="24"/>
          <w:szCs w:val="24"/>
        </w:rPr>
        <w:t>+Генеральный директор, коммерческий директор, финансовый директор, зам. генерального директора по производству, главный энергетик, главный механик, главный бухгалтер, начальник отдела материально-технического снабжения, зам. генерального директора по технике безопасности, начальник отдела технического контроля, начальник отдела труда, начальник отдела сбыта, заведующий складом сырья и материалов, главный технолог, главный конструктор, начальники цехов.</w:t>
      </w:r>
      <w:proofErr w:type="gramEnd"/>
    </w:p>
    <w:p w:rsidR="0029007A" w:rsidRPr="00693539" w:rsidRDefault="0029007A" w:rsidP="0029007A">
      <w:pPr>
        <w:tabs>
          <w:tab w:val="left" w:pos="1134"/>
        </w:tabs>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i/>
          <w:iCs/>
          <w:sz w:val="24"/>
          <w:szCs w:val="24"/>
          <w:u w:val="single"/>
        </w:rPr>
        <w:t>Основной бизнес-процесс</w:t>
      </w:r>
      <w:r w:rsidRPr="00693539">
        <w:rPr>
          <w:rFonts w:ascii="Times New Roman" w:eastAsia="Times New Roman" w:hAnsi="Times New Roman" w:cs="Times New Roman"/>
          <w:bCs/>
          <w:sz w:val="24"/>
          <w:szCs w:val="24"/>
        </w:rPr>
        <w:t>: Производство деталей оборонного значения по государственному заказу.</w:t>
      </w:r>
    </w:p>
    <w:p w:rsidR="0029007A" w:rsidRPr="00693539" w:rsidRDefault="0029007A" w:rsidP="00B46B28">
      <w:pPr>
        <w:spacing w:after="0" w:line="240" w:lineRule="auto"/>
        <w:rPr>
          <w:rFonts w:ascii="Times New Roman" w:eastAsia="Times New Roman" w:hAnsi="Times New Roman" w:cs="Times New Roman"/>
          <w:bCs/>
          <w:sz w:val="24"/>
          <w:szCs w:val="24"/>
        </w:rPr>
      </w:pPr>
    </w:p>
    <w:p w:rsidR="00B46B28" w:rsidRPr="00693539" w:rsidRDefault="00B46B28" w:rsidP="00B46B28">
      <w:pPr>
        <w:spacing w:after="0" w:line="240" w:lineRule="auto"/>
        <w:rPr>
          <w:rFonts w:ascii="Times New Roman" w:eastAsia="Times New Roman" w:hAnsi="Times New Roman" w:cs="Times New Roman"/>
          <w:b/>
          <w:bCs/>
          <w:i/>
          <w:sz w:val="24"/>
          <w:szCs w:val="24"/>
        </w:rPr>
      </w:pPr>
      <w:r w:rsidRPr="00693539">
        <w:rPr>
          <w:rFonts w:ascii="Times New Roman" w:eastAsia="Times New Roman" w:hAnsi="Times New Roman" w:cs="Times New Roman"/>
          <w:b/>
          <w:bCs/>
          <w:i/>
          <w:sz w:val="24"/>
          <w:szCs w:val="24"/>
        </w:rPr>
        <w:t>Практическое занятие № 9. Определение центра тяжести грузопотоков.</w:t>
      </w:r>
    </w:p>
    <w:p w:rsidR="00B46B28" w:rsidRPr="00693539" w:rsidRDefault="00B46B28" w:rsidP="00B46B28">
      <w:pPr>
        <w:autoSpaceDE w:val="0"/>
        <w:autoSpaceDN w:val="0"/>
        <w:adjustRightInd w:val="0"/>
        <w:spacing w:after="0" w:line="240" w:lineRule="auto"/>
        <w:rPr>
          <w:rFonts w:ascii="Times New Roman" w:eastAsia="Times New Roman" w:hAnsi="Times New Roman" w:cs="Times New Roman"/>
          <w:bCs/>
          <w:sz w:val="24"/>
          <w:szCs w:val="24"/>
        </w:rPr>
      </w:pP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93539">
        <w:rPr>
          <w:rFonts w:ascii="Times New Roman" w:eastAsia="Times New Roman" w:hAnsi="Times New Roman" w:cs="Times New Roman"/>
          <w:b/>
          <w:bCs/>
          <w:sz w:val="24"/>
          <w:szCs w:val="24"/>
        </w:rPr>
        <w:t>Задача на определение центра тяжести грузопотоков</w:t>
      </w: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
          <w:bCs/>
          <w:sz w:val="24"/>
          <w:szCs w:val="24"/>
        </w:rPr>
        <w:t>Задача</w:t>
      </w:r>
      <w:r w:rsidRPr="00693539">
        <w:rPr>
          <w:rFonts w:ascii="Times New Roman" w:eastAsia="Times New Roman" w:hAnsi="Times New Roman" w:cs="Times New Roman"/>
          <w:bCs/>
          <w:sz w:val="24"/>
          <w:szCs w:val="24"/>
        </w:rPr>
        <w:t>. Определить координаты центра тяжести грузовых потоков, если известно, что потребитель</w:t>
      </w:r>
      <w:proofErr w:type="gramStart"/>
      <w:r w:rsidRPr="00693539">
        <w:rPr>
          <w:rFonts w:ascii="Times New Roman" w:eastAsia="Times New Roman" w:hAnsi="Times New Roman" w:cs="Times New Roman"/>
          <w:bCs/>
          <w:sz w:val="24"/>
          <w:szCs w:val="24"/>
        </w:rPr>
        <w:t xml:space="preserve"> А</w:t>
      </w:r>
      <w:proofErr w:type="gramEnd"/>
      <w:r w:rsidRPr="00693539">
        <w:rPr>
          <w:rFonts w:ascii="Times New Roman" w:eastAsia="Times New Roman" w:hAnsi="Times New Roman" w:cs="Times New Roman"/>
          <w:bCs/>
          <w:sz w:val="24"/>
          <w:szCs w:val="24"/>
        </w:rPr>
        <w:t xml:space="preserve"> имеет координаты (36, 42) и грузооборот 35 т в месяц; потребитель В имеет координаты (36, 19) и грузооборот 25 т в месяц; потребитель С имеет координаты (87, 28) и грузооборот 25 т в месяц; потребитель D имеет координаты (78, 58) и грузооборот 35 т в месяц.</w:t>
      </w:r>
    </w:p>
    <w:p w:rsidR="00855D78" w:rsidRDefault="00855D78" w:rsidP="0069353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
          <w:bCs/>
          <w:sz w:val="24"/>
          <w:szCs w:val="24"/>
        </w:rPr>
      </w:pPr>
      <w:r w:rsidRPr="00693539">
        <w:rPr>
          <w:rFonts w:ascii="Times New Roman" w:eastAsia="Times New Roman" w:hAnsi="Times New Roman" w:cs="Times New Roman"/>
          <w:b/>
          <w:bCs/>
          <w:sz w:val="24"/>
          <w:szCs w:val="24"/>
        </w:rPr>
        <w:t>Задача на выбор технологического процесса</w:t>
      </w:r>
    </w:p>
    <w:p w:rsid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Предлагается три варианта технологического процесса изготовления типовой детали.</w:t>
      </w:r>
    </w:p>
    <w:p w:rsidR="00693539" w:rsidRPr="00693539" w:rsidRDefault="00693539" w:rsidP="00693539">
      <w:pPr>
        <w:autoSpaceDE w:val="0"/>
        <w:autoSpaceDN w:val="0"/>
        <w:adjustRightInd w:val="0"/>
        <w:spacing w:after="0" w:line="240" w:lineRule="auto"/>
        <w:ind w:firstLine="709"/>
        <w:jc w:val="center"/>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br/>
      </w:r>
      <w:r w:rsidRPr="00693539">
        <w:rPr>
          <w:rFonts w:ascii="Times New Roman" w:eastAsia="Times New Roman" w:hAnsi="Times New Roman" w:cs="Times New Roman"/>
          <w:bCs/>
          <w:sz w:val="24"/>
          <w:szCs w:val="24"/>
        </w:rPr>
        <w:drawing>
          <wp:inline distT="0" distB="0" distL="0" distR="0" wp14:anchorId="6334951D" wp14:editId="73496FFE">
            <wp:extent cx="4045585" cy="1130300"/>
            <wp:effectExtent l="0" t="0" r="0" b="0"/>
            <wp:docPr id="6" name="Рисунок 6" descr="Задача на выбор технологического процесса">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Задача на выбор технологического процесса">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5585" cy="1130300"/>
                    </a:xfrm>
                    <a:prstGeom prst="rect">
                      <a:avLst/>
                    </a:prstGeom>
                    <a:noFill/>
                    <a:ln>
                      <a:noFill/>
                    </a:ln>
                  </pic:spPr>
                </pic:pic>
              </a:graphicData>
            </a:graphic>
          </wp:inline>
        </w:drawing>
      </w:r>
    </w:p>
    <w:p w:rsid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693539">
        <w:rPr>
          <w:rFonts w:ascii="Times New Roman" w:eastAsia="Times New Roman" w:hAnsi="Times New Roman" w:cs="Times New Roman"/>
          <w:bCs/>
          <w:sz w:val="24"/>
          <w:szCs w:val="24"/>
        </w:rPr>
        <w:t>Какой вариант технологического процесса изготовления детали вы порекомендуете мастеру цеха? Дайте экономическое обоснование своего выбора.</w:t>
      </w: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C1AEC" w:rsidRPr="00693539" w:rsidRDefault="00B46B28" w:rsidP="00B46B28">
      <w:pPr>
        <w:autoSpaceDE w:val="0"/>
        <w:autoSpaceDN w:val="0"/>
        <w:adjustRightInd w:val="0"/>
        <w:spacing w:after="0" w:line="240" w:lineRule="auto"/>
        <w:rPr>
          <w:rFonts w:ascii="Times New Roman" w:eastAsia="Times New Roman" w:hAnsi="Times New Roman" w:cs="Times New Roman"/>
          <w:b/>
          <w:bCs/>
          <w:i/>
          <w:color w:val="000000"/>
          <w:sz w:val="24"/>
          <w:szCs w:val="24"/>
        </w:rPr>
      </w:pPr>
      <w:r w:rsidRPr="00693539">
        <w:rPr>
          <w:rFonts w:ascii="Times New Roman" w:eastAsia="Times New Roman" w:hAnsi="Times New Roman" w:cs="Times New Roman"/>
          <w:b/>
          <w:bCs/>
          <w:i/>
          <w:sz w:val="24"/>
          <w:szCs w:val="24"/>
        </w:rPr>
        <w:t>Практическое занятие № 10. Задача на АВС – анализ</w:t>
      </w:r>
    </w:p>
    <w:p w:rsidR="00B46B28" w:rsidRPr="00693539" w:rsidRDefault="00B46B28"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
          <w:bCs/>
          <w:color w:val="000000"/>
          <w:sz w:val="24"/>
          <w:szCs w:val="24"/>
        </w:rPr>
        <w:t>Задача</w:t>
      </w:r>
      <w:r>
        <w:rPr>
          <w:rFonts w:ascii="Times New Roman" w:eastAsia="Times New Roman" w:hAnsi="Times New Roman" w:cs="Times New Roman"/>
          <w:b/>
          <w:bCs/>
          <w:color w:val="000000"/>
          <w:sz w:val="24"/>
          <w:szCs w:val="24"/>
        </w:rPr>
        <w:t xml:space="preserve"> 1. </w:t>
      </w:r>
      <w:r w:rsidRPr="00693539">
        <w:rPr>
          <w:rFonts w:ascii="Times New Roman" w:eastAsia="Times New Roman" w:hAnsi="Times New Roman" w:cs="Times New Roman"/>
          <w:bCs/>
          <w:color w:val="000000"/>
          <w:sz w:val="24"/>
          <w:szCs w:val="24"/>
        </w:rPr>
        <w:t>Выполнить дифференциацию объектов управления по степени их важности и влияния на конечный результат с использованием АВС-анализа. По результатам анализа построить график.</w:t>
      </w: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Исходные данные приведены в таблице 1. Имеем десять товарных позиций. Для каждой дано значение среднего запаса за последний квартал.</w:t>
      </w:r>
    </w:p>
    <w:p w:rsidR="00693539" w:rsidRDefault="00693539" w:rsidP="00693539">
      <w:pPr>
        <w:autoSpaceDE w:val="0"/>
        <w:autoSpaceDN w:val="0"/>
        <w:adjustRightInd w:val="0"/>
        <w:spacing w:after="0" w:line="240" w:lineRule="auto"/>
        <w:rPr>
          <w:rFonts w:ascii="Times New Roman" w:eastAsia="Times New Roman" w:hAnsi="Times New Roman" w:cs="Times New Roman"/>
          <w:bCs/>
          <w:i/>
          <w:iCs/>
          <w:color w:val="000000"/>
          <w:sz w:val="24"/>
          <w:szCs w:val="24"/>
        </w:rPr>
      </w:pPr>
    </w:p>
    <w:p w:rsidR="00693539" w:rsidRPr="00693539" w:rsidRDefault="00693539" w:rsidP="00693539">
      <w:pPr>
        <w:autoSpaceDE w:val="0"/>
        <w:autoSpaceDN w:val="0"/>
        <w:adjustRightInd w:val="0"/>
        <w:spacing w:after="0" w:line="240" w:lineRule="auto"/>
        <w:rPr>
          <w:rFonts w:ascii="Times New Roman" w:eastAsia="Times New Roman" w:hAnsi="Times New Roman" w:cs="Times New Roman"/>
          <w:bCs/>
          <w:iCs/>
          <w:color w:val="000000"/>
          <w:sz w:val="24"/>
          <w:szCs w:val="24"/>
        </w:rPr>
      </w:pPr>
      <w:r w:rsidRPr="00693539">
        <w:rPr>
          <w:rFonts w:ascii="Times New Roman" w:eastAsia="Times New Roman" w:hAnsi="Times New Roman" w:cs="Times New Roman"/>
          <w:bCs/>
          <w:iCs/>
          <w:color w:val="000000"/>
          <w:sz w:val="24"/>
          <w:szCs w:val="24"/>
        </w:rPr>
        <w:t>Таблица 1 – Исходные данные для проведения АВС-анализа</w:t>
      </w:r>
    </w:p>
    <w:p w:rsidR="00693539" w:rsidRPr="00693539" w:rsidRDefault="00693539" w:rsidP="00693539">
      <w:pPr>
        <w:autoSpaceDE w:val="0"/>
        <w:autoSpaceDN w:val="0"/>
        <w:adjustRightInd w:val="0"/>
        <w:spacing w:after="0" w:line="240" w:lineRule="auto"/>
        <w:rPr>
          <w:rFonts w:ascii="Times New Roman" w:eastAsia="Times New Roman" w:hAnsi="Times New Roman" w:cs="Times New Roman"/>
          <w:bCs/>
          <w:i/>
          <w:iCs/>
          <w:color w:val="000000"/>
          <w:sz w:val="24"/>
          <w:szCs w:val="24"/>
        </w:rPr>
      </w:pPr>
    </w:p>
    <w:p w:rsidR="00693539" w:rsidRPr="00693539" w:rsidRDefault="00693539" w:rsidP="00693539">
      <w:pPr>
        <w:autoSpaceDE w:val="0"/>
        <w:autoSpaceDN w:val="0"/>
        <w:adjustRightInd w:val="0"/>
        <w:spacing w:after="0" w:line="240" w:lineRule="auto"/>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drawing>
          <wp:inline distT="0" distB="0" distL="0" distR="0" wp14:anchorId="7C923AA0" wp14:editId="10E01386">
            <wp:extent cx="1906270" cy="2035810"/>
            <wp:effectExtent l="0" t="0" r="0" b="2540"/>
            <wp:docPr id="10" name="Рисунок 10" descr="Исходные данны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Исходные данные"/>
                    <pic:cNvPicPr>
                      <a:picLocks noChangeAspect="1" noChangeArrowheads="1"/>
                    </pic:cNvPicPr>
                  </pic:nvPicPr>
                  <pic:blipFill>
                    <a:blip r:embed="rId12">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06270" cy="2035810"/>
                    </a:xfrm>
                    <a:prstGeom prst="rect">
                      <a:avLst/>
                    </a:prstGeom>
                    <a:noFill/>
                    <a:ln>
                      <a:noFill/>
                    </a:ln>
                  </pic:spPr>
                </pic:pic>
              </a:graphicData>
            </a:graphic>
          </wp:inline>
        </w:drawing>
      </w:r>
    </w:p>
    <w:p w:rsidR="00693539" w:rsidRDefault="00693539"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
          <w:bCs/>
          <w:color w:val="000000"/>
          <w:sz w:val="24"/>
          <w:szCs w:val="24"/>
        </w:rPr>
        <w:t>Задача</w:t>
      </w:r>
      <w:r>
        <w:rPr>
          <w:rFonts w:ascii="Times New Roman" w:eastAsia="Times New Roman" w:hAnsi="Times New Roman" w:cs="Times New Roman"/>
          <w:b/>
          <w:bCs/>
          <w:color w:val="000000"/>
          <w:sz w:val="24"/>
          <w:szCs w:val="24"/>
        </w:rPr>
        <w:t xml:space="preserve"> 2</w:t>
      </w:r>
      <w:r w:rsidRPr="00693539">
        <w:rPr>
          <w:rFonts w:ascii="Times New Roman" w:eastAsia="Times New Roman" w:hAnsi="Times New Roman" w:cs="Times New Roman"/>
          <w:bCs/>
          <w:color w:val="000000"/>
          <w:sz w:val="24"/>
          <w:szCs w:val="24"/>
        </w:rPr>
        <w:t>. В целях укрепления позиции на рынке руководство фирмы приняло решение расширить торговый ассортимент. Свободных финансовых средств, необходимых для кредитования дополнительных товарных ресурсов, фирма не имеет. Перед службой логистики была поставлена задача усиления контроля товарных запасов с целью сокращения общего объема денежных средств, омертвленных в запасах. Необходимо провести анализ ассортимента по методам </w:t>
      </w:r>
      <w:r w:rsidRPr="00693539">
        <w:rPr>
          <w:rFonts w:ascii="Times New Roman" w:eastAsia="Times New Roman" w:hAnsi="Times New Roman" w:cs="Times New Roman"/>
          <w:b/>
          <w:bCs/>
          <w:color w:val="000000"/>
          <w:sz w:val="24"/>
          <w:szCs w:val="24"/>
        </w:rPr>
        <w:t>АВС</w:t>
      </w:r>
      <w:r w:rsidRPr="00693539">
        <w:rPr>
          <w:rFonts w:ascii="Times New Roman" w:eastAsia="Times New Roman" w:hAnsi="Times New Roman" w:cs="Times New Roman"/>
          <w:bCs/>
          <w:color w:val="000000"/>
          <w:sz w:val="24"/>
          <w:szCs w:val="24"/>
        </w:rPr>
        <w:t> и </w:t>
      </w:r>
      <w:r w:rsidRPr="00693539">
        <w:rPr>
          <w:rFonts w:ascii="Times New Roman" w:eastAsia="Times New Roman" w:hAnsi="Times New Roman" w:cs="Times New Roman"/>
          <w:b/>
          <w:bCs/>
          <w:color w:val="000000"/>
          <w:sz w:val="24"/>
          <w:szCs w:val="24"/>
        </w:rPr>
        <w:t>XYZ</w:t>
      </w:r>
      <w:r w:rsidRPr="00693539">
        <w:rPr>
          <w:rFonts w:ascii="Times New Roman" w:eastAsia="Times New Roman" w:hAnsi="Times New Roman" w:cs="Times New Roman"/>
          <w:bCs/>
          <w:color w:val="000000"/>
          <w:sz w:val="24"/>
          <w:szCs w:val="24"/>
        </w:rPr>
        <w:t>, в результате чего распределить ассортиментные позиции по группам и сформулировать соответствующие рекомендации по управлению запасами.</w:t>
      </w:r>
    </w:p>
    <w:p w:rsid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Торговый ассортимент фирмы, средние запасы за год, а также объемы продаж по отдельным кварталам представлены в таблице.</w:t>
      </w:r>
    </w:p>
    <w:p w:rsidR="00693539" w:rsidRPr="00693539" w:rsidRDefault="00693539" w:rsidP="00693539">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rPr>
      </w:pPr>
    </w:p>
    <w:tbl>
      <w:tblPr>
        <w:tblStyle w:val="ab"/>
        <w:tblW w:w="9747" w:type="dxa"/>
        <w:tblLook w:val="04A0" w:firstRow="1" w:lastRow="0" w:firstColumn="1" w:lastColumn="0" w:noHBand="0" w:noVBand="1"/>
      </w:tblPr>
      <w:tblGrid>
        <w:gridCol w:w="1427"/>
        <w:gridCol w:w="2424"/>
        <w:gridCol w:w="1474"/>
        <w:gridCol w:w="1474"/>
        <w:gridCol w:w="1474"/>
        <w:gridCol w:w="1474"/>
      </w:tblGrid>
      <w:tr w:rsidR="00693539" w:rsidRPr="00693539" w:rsidTr="00693539">
        <w:trPr>
          <w:trHeight w:val="340"/>
        </w:trPr>
        <w:tc>
          <w:tcPr>
            <w:tcW w:w="0" w:type="auto"/>
            <w:vMerge w:val="restart"/>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
                <w:bCs/>
                <w:color w:val="000000"/>
                <w:sz w:val="24"/>
                <w:szCs w:val="24"/>
              </w:rPr>
            </w:pPr>
            <w:r w:rsidRPr="00693539">
              <w:rPr>
                <w:rFonts w:ascii="Times New Roman" w:eastAsia="Times New Roman" w:hAnsi="Times New Roman" w:cs="Times New Roman"/>
                <w:b/>
                <w:bCs/>
                <w:color w:val="000000"/>
                <w:sz w:val="24"/>
                <w:szCs w:val="24"/>
              </w:rPr>
              <w:t>Номер позиции</w:t>
            </w:r>
          </w:p>
        </w:tc>
        <w:tc>
          <w:tcPr>
            <w:tcW w:w="0" w:type="auto"/>
            <w:vMerge w:val="restart"/>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
                <w:bCs/>
                <w:color w:val="000000"/>
                <w:sz w:val="24"/>
                <w:szCs w:val="24"/>
              </w:rPr>
            </w:pPr>
            <w:r w:rsidRPr="00693539">
              <w:rPr>
                <w:rFonts w:ascii="Times New Roman" w:eastAsia="Times New Roman" w:hAnsi="Times New Roman" w:cs="Times New Roman"/>
                <w:b/>
                <w:bCs/>
                <w:color w:val="000000"/>
                <w:sz w:val="24"/>
                <w:szCs w:val="24"/>
              </w:rPr>
              <w:t>Средний запас за год по позиции, руб.</w:t>
            </w:r>
          </w:p>
        </w:tc>
        <w:tc>
          <w:tcPr>
            <w:tcW w:w="5896" w:type="dxa"/>
            <w:gridSpan w:val="4"/>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
                <w:bCs/>
                <w:color w:val="000000"/>
                <w:sz w:val="24"/>
                <w:szCs w:val="24"/>
              </w:rPr>
            </w:pPr>
            <w:r w:rsidRPr="00693539">
              <w:rPr>
                <w:rFonts w:ascii="Times New Roman" w:eastAsia="Times New Roman" w:hAnsi="Times New Roman" w:cs="Times New Roman"/>
                <w:b/>
                <w:bCs/>
                <w:color w:val="000000"/>
                <w:sz w:val="24"/>
                <w:szCs w:val="24"/>
              </w:rPr>
              <w:t>Реализация за квартал, руб.</w:t>
            </w:r>
          </w:p>
        </w:tc>
      </w:tr>
      <w:tr w:rsidR="00693539" w:rsidRPr="00693539" w:rsidTr="00693539">
        <w:trPr>
          <w:trHeight w:val="340"/>
        </w:trPr>
        <w:tc>
          <w:tcPr>
            <w:tcW w:w="0" w:type="auto"/>
            <w:vMerge/>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p>
        </w:tc>
        <w:tc>
          <w:tcPr>
            <w:tcW w:w="0" w:type="auto"/>
            <w:vMerge/>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I квартал</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II квартал</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III квартал</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IV квартал</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4900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4000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3700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3500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4100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150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240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340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500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600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900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1900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3300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1000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1500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2000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5</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150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50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70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180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6</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450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450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490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460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480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7</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900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1400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1040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1200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1300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8</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2500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1600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2000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2900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9</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3800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3600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3300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4000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3400</w:t>
            </w:r>
          </w:p>
        </w:tc>
      </w:tr>
      <w:tr w:rsidR="00693539" w:rsidRPr="00693539" w:rsidTr="00693539">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10</w:t>
            </w:r>
          </w:p>
        </w:tc>
        <w:tc>
          <w:tcPr>
            <w:tcW w:w="0" w:type="auto"/>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690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700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1000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1100</w:t>
            </w:r>
          </w:p>
        </w:tc>
        <w:tc>
          <w:tcPr>
            <w:tcW w:w="1474" w:type="dxa"/>
            <w:vAlign w:val="center"/>
            <w:hideMark/>
          </w:tcPr>
          <w:p w:rsidR="00693539" w:rsidRPr="00693539" w:rsidRDefault="00693539" w:rsidP="00693539">
            <w:pPr>
              <w:autoSpaceDE w:val="0"/>
              <w:autoSpaceDN w:val="0"/>
              <w:adjustRightInd w:val="0"/>
              <w:jc w:val="center"/>
              <w:rPr>
                <w:rFonts w:ascii="Times New Roman" w:eastAsia="Times New Roman" w:hAnsi="Times New Roman" w:cs="Times New Roman"/>
                <w:bCs/>
                <w:color w:val="000000"/>
                <w:sz w:val="24"/>
                <w:szCs w:val="24"/>
              </w:rPr>
            </w:pPr>
            <w:r w:rsidRPr="00693539">
              <w:rPr>
                <w:rFonts w:ascii="Times New Roman" w:eastAsia="Times New Roman" w:hAnsi="Times New Roman" w:cs="Times New Roman"/>
                <w:bCs/>
                <w:color w:val="000000"/>
                <w:sz w:val="24"/>
                <w:szCs w:val="24"/>
              </w:rPr>
              <w:t>800</w:t>
            </w:r>
          </w:p>
        </w:tc>
      </w:tr>
    </w:tbl>
    <w:p w:rsidR="00693539" w:rsidRDefault="00693539" w:rsidP="00882B87">
      <w:pPr>
        <w:autoSpaceDE w:val="0"/>
        <w:autoSpaceDN w:val="0"/>
        <w:adjustRightInd w:val="0"/>
        <w:spacing w:after="0" w:line="240" w:lineRule="auto"/>
        <w:rPr>
          <w:rFonts w:ascii="Times New Roman" w:eastAsia="Times New Roman" w:hAnsi="Times New Roman" w:cs="Times New Roman"/>
          <w:bCs/>
          <w:color w:val="000000"/>
          <w:sz w:val="24"/>
          <w:szCs w:val="24"/>
        </w:rPr>
      </w:pPr>
    </w:p>
    <w:p w:rsidR="00882B87" w:rsidRPr="00882B87" w:rsidRDefault="00882B87" w:rsidP="00882B87">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82B87">
        <w:rPr>
          <w:rFonts w:ascii="Times New Roman" w:eastAsia="Times New Roman" w:hAnsi="Times New Roman" w:cs="Times New Roman"/>
          <w:b/>
          <w:sz w:val="24"/>
          <w:szCs w:val="24"/>
          <w:lang w:eastAsia="ru-RU"/>
        </w:rPr>
        <w:t xml:space="preserve">Примерные (типовые) контрольные задания или иные материалы для проведения промежуточной аттестации </w:t>
      </w:r>
    </w:p>
    <w:p w:rsidR="00882B87" w:rsidRPr="00882B87" w:rsidRDefault="00882B87" w:rsidP="00882B87">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p w:rsidR="00882B87" w:rsidRPr="00882B87" w:rsidRDefault="00882B87" w:rsidP="00693539">
      <w:pPr>
        <w:autoSpaceDE w:val="0"/>
        <w:autoSpaceDN w:val="0"/>
        <w:adjustRightInd w:val="0"/>
        <w:spacing w:after="0" w:line="240" w:lineRule="auto"/>
        <w:rPr>
          <w:rFonts w:ascii="Times New Roman" w:eastAsia="Times New Roman" w:hAnsi="Times New Roman" w:cs="Times New Roman"/>
          <w:color w:val="000000"/>
          <w:sz w:val="24"/>
          <w:szCs w:val="24"/>
        </w:rPr>
      </w:pPr>
      <w:r w:rsidRPr="00882B87">
        <w:rPr>
          <w:rFonts w:ascii="Times New Roman" w:eastAsia="Times New Roman" w:hAnsi="Times New Roman" w:cs="Times New Roman"/>
          <w:b/>
          <w:bCs/>
          <w:color w:val="000000"/>
          <w:sz w:val="24"/>
          <w:szCs w:val="24"/>
        </w:rPr>
        <w:lastRenderedPageBreak/>
        <w:t xml:space="preserve">Примерные (типовые) вопросы к </w:t>
      </w:r>
      <w:r w:rsidR="00E47D86">
        <w:rPr>
          <w:rFonts w:ascii="Times New Roman" w:eastAsia="Times New Roman" w:hAnsi="Times New Roman" w:cs="Times New Roman"/>
          <w:b/>
          <w:bCs/>
          <w:color w:val="000000"/>
          <w:sz w:val="24"/>
          <w:szCs w:val="24"/>
        </w:rPr>
        <w:t>зачету</w:t>
      </w:r>
    </w:p>
    <w:p w:rsidR="00882B87" w:rsidRPr="00882B87" w:rsidRDefault="00882B87" w:rsidP="00882B87">
      <w:pPr>
        <w:tabs>
          <w:tab w:val="center" w:pos="4677"/>
          <w:tab w:val="right" w:pos="9355"/>
        </w:tabs>
        <w:suppressAutoHyphens/>
        <w:spacing w:after="0" w:line="240" w:lineRule="auto"/>
        <w:jc w:val="both"/>
        <w:rPr>
          <w:rFonts w:ascii="Times New Roman" w:eastAsia="Times New Roman" w:hAnsi="Times New Roman" w:cs="Times New Roman"/>
          <w:sz w:val="24"/>
          <w:szCs w:val="24"/>
          <w:shd w:val="clear" w:color="auto" w:fill="FFFFFF"/>
          <w:lang w:eastAsia="ru-RU"/>
        </w:rPr>
      </w:pP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 Понятие логистики и ее задачи.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 Функции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3. Факторы развития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4. Уровни развития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5. Эволюция концептуальных подходов к логистике.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6. Логистика как фактор повышения конкурентоспособности фирм.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7. Задачи и функции закупочной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8. Механизм функционирования закупочной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9. Планирование закупок и выбор поставщика.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10. Цели и пути повышения организованности материальных потоков в производстве.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Pr>
          <w:rFonts w:ascii="Times New Roman" w:eastAsia="Times New Roman" w:hAnsi="Times New Roman" w:cs="Times New Roman"/>
          <w:color w:val="000000"/>
          <w:szCs w:val="29"/>
          <w:lang w:eastAsia="ru-RU"/>
        </w:rPr>
        <w:t xml:space="preserve">11. </w:t>
      </w:r>
      <w:r w:rsidRPr="00E47D86">
        <w:rPr>
          <w:rFonts w:ascii="Times New Roman" w:eastAsia="Times New Roman" w:hAnsi="Times New Roman" w:cs="Times New Roman"/>
          <w:color w:val="000000"/>
          <w:szCs w:val="29"/>
          <w:lang w:eastAsia="ru-RU"/>
        </w:rPr>
        <w:t xml:space="preserve">Законы организации производственных процессов и возможности оптимизации организации материальных потоков.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12. Правило 80-20.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13. Задачи сбытовой логистики и факторы развития.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14. Каналы распределения товаров.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15. Правила распределительной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16. Товарно-материальные потоки. Системы управления запасами на фирмах.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17. Виды запасов.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18. Основные системы управления запасами.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19. Транспорт как объект </w:t>
      </w:r>
      <w:proofErr w:type="gramStart"/>
      <w:r w:rsidRPr="00E47D86">
        <w:rPr>
          <w:rFonts w:ascii="Times New Roman" w:eastAsia="Times New Roman" w:hAnsi="Times New Roman" w:cs="Times New Roman"/>
          <w:color w:val="000000"/>
          <w:szCs w:val="29"/>
          <w:lang w:eastAsia="ru-RU"/>
        </w:rPr>
        <w:t>развитии</w:t>
      </w:r>
      <w:proofErr w:type="gramEnd"/>
      <w:r w:rsidRPr="00E47D86">
        <w:rPr>
          <w:rFonts w:ascii="Times New Roman" w:eastAsia="Times New Roman" w:hAnsi="Times New Roman" w:cs="Times New Roman"/>
          <w:color w:val="000000"/>
          <w:szCs w:val="29"/>
          <w:lang w:eastAsia="ru-RU"/>
        </w:rPr>
        <w:t xml:space="preserve"> логистики.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20. Организация транспортировки грузов.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21. Виды транспорта.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22. Факторы выбора вида транспорта для фирмы.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23. Характеристики затрат на перевозку грузов.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24. Управление перевозками. Смешанные и </w:t>
      </w:r>
      <w:proofErr w:type="spellStart"/>
      <w:r w:rsidRPr="00E47D86">
        <w:rPr>
          <w:rFonts w:ascii="Times New Roman" w:eastAsia="Times New Roman" w:hAnsi="Times New Roman" w:cs="Times New Roman"/>
          <w:color w:val="000000"/>
          <w:szCs w:val="29"/>
          <w:lang w:eastAsia="ru-RU"/>
        </w:rPr>
        <w:t>интермодальные</w:t>
      </w:r>
      <w:proofErr w:type="spellEnd"/>
      <w:r w:rsidRPr="00E47D86">
        <w:rPr>
          <w:rFonts w:ascii="Times New Roman" w:eastAsia="Times New Roman" w:hAnsi="Times New Roman" w:cs="Times New Roman"/>
          <w:color w:val="000000"/>
          <w:szCs w:val="29"/>
          <w:lang w:eastAsia="ru-RU"/>
        </w:rPr>
        <w:t xml:space="preserve"> перевозки.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25. Информационные логистические системы.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26. Информационная инфраструктура.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27. Цели и роль информационных потоков. </w:t>
      </w:r>
    </w:p>
    <w:p w:rsidR="00E47D86" w:rsidRPr="00E47D86" w:rsidRDefault="00E47D86" w:rsidP="00E47D86">
      <w:pPr>
        <w:shd w:val="clear" w:color="auto" w:fill="FFFFFF"/>
        <w:spacing w:after="0" w:line="240" w:lineRule="auto"/>
        <w:ind w:firstLine="709"/>
        <w:jc w:val="both"/>
        <w:rPr>
          <w:rFonts w:ascii="Times New Roman" w:eastAsia="Times New Roman" w:hAnsi="Times New Roman" w:cs="Times New Roman"/>
          <w:color w:val="000000"/>
          <w:szCs w:val="29"/>
          <w:lang w:eastAsia="ru-RU"/>
        </w:rPr>
      </w:pPr>
      <w:r w:rsidRPr="00E47D86">
        <w:rPr>
          <w:rFonts w:ascii="Times New Roman" w:eastAsia="Times New Roman" w:hAnsi="Times New Roman" w:cs="Times New Roman"/>
          <w:color w:val="000000"/>
          <w:szCs w:val="29"/>
          <w:lang w:eastAsia="ru-RU"/>
        </w:rPr>
        <w:t xml:space="preserve">28. Организация информационной логистической сети на производстве. </w:t>
      </w:r>
    </w:p>
    <w:p w:rsidR="00882B87" w:rsidRPr="00882B87" w:rsidRDefault="00882B87" w:rsidP="00882B87">
      <w:pPr>
        <w:shd w:val="clear" w:color="auto" w:fill="FFFFFF"/>
        <w:spacing w:after="0" w:line="240" w:lineRule="auto"/>
        <w:rPr>
          <w:rFonts w:ascii="Calibri" w:eastAsia="Times New Roman" w:hAnsi="Calibri" w:cs="Times New Roman"/>
          <w:sz w:val="24"/>
          <w:szCs w:val="24"/>
        </w:rPr>
      </w:pPr>
    </w:p>
    <w:p w:rsidR="00882B87" w:rsidRPr="00882B87" w:rsidRDefault="00882B87" w:rsidP="00882B87">
      <w:pPr>
        <w:autoSpaceDE w:val="0"/>
        <w:autoSpaceDN w:val="0"/>
        <w:adjustRightInd w:val="0"/>
        <w:spacing w:after="0" w:line="240" w:lineRule="auto"/>
        <w:jc w:val="center"/>
        <w:rPr>
          <w:rFonts w:ascii="Times New Roman" w:eastAsia="Times New Roman" w:hAnsi="Times New Roman" w:cs="Times New Roman"/>
          <w:b/>
          <w:sz w:val="24"/>
          <w:szCs w:val="24"/>
          <w:shd w:val="clear" w:color="auto" w:fill="FFFFFF"/>
          <w:lang w:eastAsia="ru-RU"/>
        </w:rPr>
      </w:pPr>
      <w:r w:rsidRPr="00882B87">
        <w:rPr>
          <w:rFonts w:ascii="Times New Roman" w:eastAsia="Times New Roman" w:hAnsi="Times New Roman" w:cs="Times New Roman"/>
          <w:b/>
          <w:sz w:val="24"/>
          <w:szCs w:val="24"/>
          <w:shd w:val="clear" w:color="auto" w:fill="FFFFFF"/>
          <w:lang w:eastAsia="ru-RU"/>
        </w:rPr>
        <w:t>6.2. Методические материалы по освоению дисциплины</w:t>
      </w:r>
    </w:p>
    <w:p w:rsidR="00882B87" w:rsidRPr="00882B87" w:rsidRDefault="00882B87" w:rsidP="00882B87">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882B87" w:rsidRPr="00882B87" w:rsidRDefault="00882B87" w:rsidP="00882B87">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882B87">
        <w:rPr>
          <w:rFonts w:ascii="Times New Roman" w:eastAsia="Times New Roman" w:hAnsi="Times New Roman" w:cs="Times New Roman"/>
          <w:b/>
          <w:bCs/>
          <w:color w:val="000000"/>
          <w:sz w:val="24"/>
          <w:szCs w:val="24"/>
        </w:rPr>
        <w:t xml:space="preserve">Методические указания для обучающихся по освоению дисциплины </w:t>
      </w:r>
      <w:r w:rsidRPr="00882B87">
        <w:rPr>
          <w:rFonts w:ascii="Times New Roman" w:eastAsia="Times New Roman" w:hAnsi="Times New Roman" w:cs="Times New Roman"/>
          <w:b/>
          <w:color w:val="000000"/>
          <w:sz w:val="24"/>
          <w:szCs w:val="24"/>
        </w:rPr>
        <w:t xml:space="preserve"> «</w:t>
      </w:r>
      <w:r w:rsidR="00855D78">
        <w:rPr>
          <w:rFonts w:ascii="Times New Roman" w:eastAsia="Times New Roman" w:hAnsi="Times New Roman" w:cs="Times New Roman"/>
          <w:b/>
          <w:color w:val="000000"/>
          <w:sz w:val="24"/>
          <w:szCs w:val="24"/>
        </w:rPr>
        <w:t>Логистика</w:t>
      </w:r>
      <w:r w:rsidRPr="00882B87">
        <w:rPr>
          <w:rFonts w:ascii="Times New Roman" w:eastAsia="Times New Roman" w:hAnsi="Times New Roman" w:cs="Times New Roman"/>
          <w:b/>
          <w:color w:val="000000"/>
          <w:sz w:val="24"/>
          <w:szCs w:val="24"/>
        </w:rPr>
        <w:t>»</w:t>
      </w:r>
    </w:p>
    <w:p w:rsidR="00882B87" w:rsidRPr="00882B87" w:rsidRDefault="00882B87" w:rsidP="00882B87">
      <w:pPr>
        <w:tabs>
          <w:tab w:val="left" w:pos="7455"/>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ab/>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Дисциплина «</w:t>
      </w:r>
      <w:r w:rsidR="00855D78" w:rsidRPr="00855D78">
        <w:rPr>
          <w:rFonts w:ascii="Times New Roman" w:eastAsia="Times New Roman" w:hAnsi="Times New Roman" w:cs="Times New Roman"/>
          <w:color w:val="000000"/>
          <w:sz w:val="24"/>
          <w:szCs w:val="24"/>
        </w:rPr>
        <w:t>Логистика</w:t>
      </w:r>
      <w:r w:rsidRPr="00882B87">
        <w:rPr>
          <w:rFonts w:ascii="Times New Roman" w:eastAsia="Times New Roman" w:hAnsi="Times New Roman" w:cs="Times New Roman"/>
          <w:color w:val="000000"/>
          <w:sz w:val="24"/>
          <w:szCs w:val="24"/>
        </w:rPr>
        <w:t xml:space="preserve">» считается освоенной обучающимся, если он имеет положительные результаты </w:t>
      </w:r>
      <w:r w:rsidRPr="00882B87">
        <w:rPr>
          <w:rFonts w:ascii="Times New Roman" w:eastAsia="Times New Roman" w:hAnsi="Times New Roman" w:cs="Times New Roman"/>
          <w:sz w:val="24"/>
          <w:szCs w:val="24"/>
          <w:lang w:eastAsia="ru-RU"/>
        </w:rPr>
        <w:t>входного, текущего, периодического и итогового контроля</w:t>
      </w:r>
      <w:r w:rsidRPr="00882B87">
        <w:rPr>
          <w:rFonts w:ascii="Times New Roman" w:eastAsia="Times New Roman" w:hAnsi="Times New Roman" w:cs="Times New Roman"/>
          <w:color w:val="000000"/>
          <w:sz w:val="24"/>
          <w:szCs w:val="24"/>
        </w:rPr>
        <w:t xml:space="preserve">. Это означает, что обучающийся освоил необходимый уровень теоретических знаний в области аудиторской деятельности и получил достаточно практических навыков осуществления аудиторских процедур.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Для достижения вышеуказанного обучающийся должен соблюдать следующие правила, позволяющие освоить дисциплину на высоком уровне: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1. Начало освоения курса должно быть связано с изучением всех компонентов программы дисциплины «</w:t>
      </w:r>
      <w:r w:rsidR="00855D78" w:rsidRPr="00855D78">
        <w:rPr>
          <w:rFonts w:ascii="Times New Roman" w:eastAsia="Times New Roman" w:hAnsi="Times New Roman" w:cs="Times New Roman"/>
          <w:color w:val="000000"/>
          <w:sz w:val="24"/>
          <w:szCs w:val="24"/>
        </w:rPr>
        <w:t>Логистика</w:t>
      </w:r>
      <w:r w:rsidRPr="00882B87">
        <w:rPr>
          <w:rFonts w:ascii="Times New Roman" w:eastAsia="Times New Roman" w:hAnsi="Times New Roman" w:cs="Times New Roman"/>
          <w:color w:val="000000"/>
          <w:sz w:val="24"/>
          <w:szCs w:val="24"/>
        </w:rPr>
        <w:t xml:space="preserve">» с целью понимания его содержания и указаний, которые будут доведены до </w:t>
      </w:r>
      <w:proofErr w:type="gramStart"/>
      <w:r w:rsidRPr="00882B87">
        <w:rPr>
          <w:rFonts w:ascii="Times New Roman" w:eastAsia="Times New Roman" w:hAnsi="Times New Roman" w:cs="Times New Roman"/>
          <w:color w:val="000000"/>
          <w:sz w:val="24"/>
          <w:szCs w:val="24"/>
        </w:rPr>
        <w:t>сведения</w:t>
      </w:r>
      <w:proofErr w:type="gramEnd"/>
      <w:r w:rsidRPr="00882B87">
        <w:rPr>
          <w:rFonts w:ascii="Times New Roman" w:eastAsia="Times New Roman" w:hAnsi="Times New Roman" w:cs="Times New Roman"/>
          <w:color w:val="000000"/>
          <w:sz w:val="24"/>
          <w:szCs w:val="24"/>
        </w:rPr>
        <w:t xml:space="preserve"> обучающегося на первой лекции и первом практическом занятии. Это связано </w:t>
      </w:r>
      <w:proofErr w:type="gramStart"/>
      <w:r w:rsidRPr="00882B87">
        <w:rPr>
          <w:rFonts w:ascii="Times New Roman" w:eastAsia="Times New Roman" w:hAnsi="Times New Roman" w:cs="Times New Roman"/>
          <w:color w:val="000000"/>
          <w:sz w:val="24"/>
          <w:szCs w:val="24"/>
        </w:rPr>
        <w:t>с</w:t>
      </w:r>
      <w:proofErr w:type="gramEnd"/>
      <w:r w:rsidRPr="00882B87">
        <w:rPr>
          <w:rFonts w:ascii="Times New Roman" w:eastAsia="Times New Roman" w:hAnsi="Times New Roman" w:cs="Times New Roman"/>
          <w:color w:val="000000"/>
          <w:sz w:val="24"/>
          <w:szCs w:val="24"/>
        </w:rPr>
        <w:t xml:space="preserve"> </w:t>
      </w:r>
    </w:p>
    <w:p w:rsidR="00882B87" w:rsidRPr="00882B87" w:rsidRDefault="00882B87" w:rsidP="00A70198">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установлением сроков и контроля выполнения индивидуального задания каждым обучающимся, </w:t>
      </w:r>
    </w:p>
    <w:p w:rsidR="00882B87" w:rsidRPr="00882B87" w:rsidRDefault="00882B87" w:rsidP="00A70198">
      <w:pPr>
        <w:numPr>
          <w:ilvl w:val="0"/>
          <w:numId w:val="1"/>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критериями оценки текущей работы </w:t>
      </w:r>
      <w:proofErr w:type="gramStart"/>
      <w:r w:rsidRPr="00882B87">
        <w:rPr>
          <w:rFonts w:ascii="Times New Roman" w:eastAsia="Times New Roman" w:hAnsi="Times New Roman" w:cs="Times New Roman"/>
          <w:color w:val="000000"/>
          <w:sz w:val="24"/>
          <w:szCs w:val="24"/>
        </w:rPr>
        <w:t>обучающегося</w:t>
      </w:r>
      <w:proofErr w:type="gramEnd"/>
      <w:r w:rsidRPr="00882B87">
        <w:rPr>
          <w:rFonts w:ascii="Times New Roman" w:eastAsia="Times New Roman" w:hAnsi="Times New Roman" w:cs="Times New Roman"/>
          <w:color w:val="000000"/>
          <w:sz w:val="24"/>
          <w:szCs w:val="24"/>
        </w:rPr>
        <w:t xml:space="preserve"> (практических занятиях)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Перед началом курса целесообразно ознакомиться со структурой дисциплины на основании программы, а так же с последовательностью изучения тем и их объемом. С целью оптимальной самоорганизации необходимо сопоставить эту информацию с графиком занятий и выявить наиболее затратные по времени и объему темы, чтобы заранее определить для себя периоды объемных заданий.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lastRenderedPageBreak/>
        <w:t xml:space="preserve">2. Каждая тема содержит лекционный материал, список литературы для самостоятельного изучения, вопросы и задания для подготовки к практическим занятиям. Необходимо заранее обеспечить себя этими материалами и литературой или доступом к ним.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3. Лекционный материал и указанные литературные источники по соответствующей теме необходимо изучить перед посещением соответствующего лекционного занятия, так как лекция в аудитории предполагает раскрытие актуальных и проблемных вопросов рассматриваемой темы, а не содержания лекционного материала. Таким образом, для понимания того, что будет сказано на лекции, необходимо получить базовые знания по теме, которые содержаться в лекционном материале.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При возникновении проблем с самостоятельным освоением аспектов темы или пониманием вопросов, рассмотренных во время лекции необходимо задать соответствующие вопросы преподавателю в специально отведенное для этого время на лекции или по электронной почте. Это необходимо сделать до практического занятия во избежание недоразумений при проведении контроля.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4. Практическое занятие, как правило, начинается с опроса по лекционному материалу темы и материалам указанных к теме литературных источников. В связи с этим подготовка к практическому занятию заключается в повторении лекционного материала и изучении вопросов предстоящего занятия.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При возникновении затруднений с пониманием материала занятия обучающийся должен обратиться с вопросом к преподавателю, ведущему практические занятия, для получения соответствующих разъяснений в отведенное для этого преподавателем время на занятии либо по электронной почте. В интересах обучающегося своевременно довести до сведения преподавателя информацию о своих затруднениях в освоении предмета и получить необходимые разъяснения, так как говорить об этом после получения низкой оценки при опросе не имеет смысла. </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5. Подготовка к зачету является заключительным этапом изучения дисциплины. Зачет проводится в устной форме. Каждый билет содержит по два вопроса: один – теоретический, второй – практическое задание.</w:t>
      </w:r>
    </w:p>
    <w:p w:rsidR="00882B87" w:rsidRPr="00882B87" w:rsidRDefault="00882B87" w:rsidP="003D4D05">
      <w:pPr>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882B87">
        <w:rPr>
          <w:rFonts w:ascii="Times New Roman" w:eastAsia="Times New Roman" w:hAnsi="Times New Roman" w:cs="Times New Roman"/>
          <w:color w:val="000000"/>
          <w:sz w:val="24"/>
          <w:szCs w:val="24"/>
        </w:rPr>
        <w:t xml:space="preserve">Содержание вопросов находится в доступном режиме с начала изучения дисциплины. В связи с этим целесообразно изучать вопросы не в период экзаменационной сессии непосредственно в дни перед зачетом, а по каждой теме вместе с подготовкой к соответствующему текущему занятию. Кроме того необходимо помнить, что часть вопросов (не более 10%) непосредственно перед зачетом может быть дополнена или изменена. В связи с этим целесообразно изучать не только вопросы, выносимые на зачет, но и иные вопросы, рассматриваемые на лекциях и занятиях. </w:t>
      </w:r>
    </w:p>
    <w:p w:rsidR="00882B87" w:rsidRPr="00882B87" w:rsidRDefault="00882B87" w:rsidP="003D4D05">
      <w:pPr>
        <w:tabs>
          <w:tab w:val="left" w:pos="1134"/>
        </w:tabs>
        <w:spacing w:after="0" w:line="240" w:lineRule="auto"/>
        <w:ind w:firstLine="709"/>
        <w:jc w:val="both"/>
        <w:rPr>
          <w:rFonts w:ascii="Times New Roman" w:eastAsia="Times New Roman" w:hAnsi="Times New Roman" w:cs="Times New Roman"/>
          <w:sz w:val="24"/>
          <w:szCs w:val="24"/>
        </w:rPr>
      </w:pP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
          <w:iCs/>
          <w:color w:val="000000"/>
          <w:sz w:val="24"/>
          <w:szCs w:val="24"/>
          <w:lang w:eastAsia="ru-RU"/>
        </w:rPr>
      </w:pPr>
      <w:r w:rsidRPr="00855D78">
        <w:rPr>
          <w:rFonts w:ascii="Times New Roman" w:eastAsia="Times New Roman" w:hAnsi="Times New Roman" w:cs="Times New Roman"/>
          <w:b/>
          <w:bCs/>
          <w:iCs/>
          <w:color w:val="000000"/>
          <w:sz w:val="24"/>
          <w:szCs w:val="24"/>
          <w:lang w:eastAsia="ru-RU"/>
        </w:rPr>
        <w:t xml:space="preserve">2. Методические указания по подготовке к сдаче зачета </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Зачет является итоговой формой контроля знаний обучающегося, способом оценки результатов его учебной деятельности. </w:t>
      </w:r>
      <w:proofErr w:type="gramStart"/>
      <w:r w:rsidRPr="00855D78">
        <w:rPr>
          <w:rFonts w:ascii="Times New Roman" w:eastAsia="Times New Roman" w:hAnsi="Times New Roman" w:cs="Times New Roman"/>
          <w:bCs/>
          <w:iCs/>
          <w:color w:val="000000"/>
          <w:sz w:val="24"/>
          <w:szCs w:val="24"/>
          <w:lang w:eastAsia="ru-RU"/>
        </w:rPr>
        <w:t>Основной целью зачета является проверка степени усвоения полученных обучающимся знаний и их системы.</w:t>
      </w:r>
      <w:proofErr w:type="gramEnd"/>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Для успешной сдачи зачета необходимо продемонстрировать разумное сочетание знания и понимания учебного материала. На зачете проверяется не только механическое запоминание </w:t>
      </w:r>
      <w:proofErr w:type="gramStart"/>
      <w:r w:rsidRPr="00855D78">
        <w:rPr>
          <w:rFonts w:ascii="Times New Roman" w:eastAsia="Times New Roman" w:hAnsi="Times New Roman" w:cs="Times New Roman"/>
          <w:bCs/>
          <w:iCs/>
          <w:color w:val="000000"/>
          <w:sz w:val="24"/>
          <w:szCs w:val="24"/>
          <w:lang w:eastAsia="ru-RU"/>
        </w:rPr>
        <w:t>обучающимся</w:t>
      </w:r>
      <w:proofErr w:type="gramEnd"/>
      <w:r w:rsidRPr="00855D78">
        <w:rPr>
          <w:rFonts w:ascii="Times New Roman" w:eastAsia="Times New Roman" w:hAnsi="Times New Roman" w:cs="Times New Roman"/>
          <w:bCs/>
          <w:iCs/>
          <w:color w:val="000000"/>
          <w:sz w:val="24"/>
          <w:szCs w:val="24"/>
          <w:lang w:eastAsia="ru-RU"/>
        </w:rPr>
        <w:t xml:space="preserve"> изложенной информации, но и его способность её анализировать, с помощью чего объяснять, аргументировать и отстаивать свою позицию.</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proofErr w:type="gramStart"/>
      <w:r w:rsidRPr="00855D78">
        <w:rPr>
          <w:rFonts w:ascii="Times New Roman" w:eastAsia="Times New Roman" w:hAnsi="Times New Roman" w:cs="Times New Roman"/>
          <w:bCs/>
          <w:iCs/>
          <w:color w:val="000000"/>
          <w:sz w:val="24"/>
          <w:szCs w:val="24"/>
          <w:lang w:eastAsia="ru-RU"/>
        </w:rPr>
        <w:t>К зачету целесообразно готовиться с самого начала учебного цикла, поскольку только систематическая подготовка может обеспечить формирование у обучающегося качественных системных знаний.</w:t>
      </w:r>
      <w:proofErr w:type="gramEnd"/>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При подготовке к зачету следует пользоваться комплексом различных источников - не только конспектами лекций, материалами по подготовке к семинарским занятиям, но также и учебной, научной, справочной литературой. Для иллюстрации новейших примеров того или иного явления можно использовать заслуживающие доверия средства массовой информации.</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Наиболее распространённой ошибкой </w:t>
      </w:r>
      <w:proofErr w:type="gramStart"/>
      <w:r w:rsidRPr="00855D78">
        <w:rPr>
          <w:rFonts w:ascii="Times New Roman" w:eastAsia="Times New Roman" w:hAnsi="Times New Roman" w:cs="Times New Roman"/>
          <w:bCs/>
          <w:iCs/>
          <w:color w:val="000000"/>
          <w:sz w:val="24"/>
          <w:szCs w:val="24"/>
          <w:lang w:eastAsia="ru-RU"/>
        </w:rPr>
        <w:t>обучающихся</w:t>
      </w:r>
      <w:proofErr w:type="gramEnd"/>
      <w:r w:rsidRPr="00855D78">
        <w:rPr>
          <w:rFonts w:ascii="Times New Roman" w:eastAsia="Times New Roman" w:hAnsi="Times New Roman" w:cs="Times New Roman"/>
          <w:bCs/>
          <w:iCs/>
          <w:color w:val="000000"/>
          <w:sz w:val="24"/>
          <w:szCs w:val="24"/>
          <w:lang w:eastAsia="ru-RU"/>
        </w:rPr>
        <w:t xml:space="preserve"> является использование только одного учебного пособия в качестве единственного источника для подготовки к сдаче зачета. </w:t>
      </w:r>
      <w:r w:rsidRPr="00855D78">
        <w:rPr>
          <w:rFonts w:ascii="Times New Roman" w:eastAsia="Times New Roman" w:hAnsi="Times New Roman" w:cs="Times New Roman"/>
          <w:bCs/>
          <w:iCs/>
          <w:color w:val="000000"/>
          <w:sz w:val="24"/>
          <w:szCs w:val="24"/>
          <w:lang w:eastAsia="ru-RU"/>
        </w:rPr>
        <w:lastRenderedPageBreak/>
        <w:t>Даже если такой учебник написан коллективом авторов, он отражает только одну, в конечном счёте, субъективную точку зрения. Между тем, обучающийся (даже если он разделяет данное мнение) должен уметь строить свой ответ не на его пересказе, а с опорой на него, аргументируя при необходимости свой ответ, в том числе путём критики иных точек зрения.</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Преподаватель вправе задать на зачете </w:t>
      </w:r>
      <w:proofErr w:type="gramStart"/>
      <w:r w:rsidRPr="00855D78">
        <w:rPr>
          <w:rFonts w:ascii="Times New Roman" w:eastAsia="Times New Roman" w:hAnsi="Times New Roman" w:cs="Times New Roman"/>
          <w:bCs/>
          <w:iCs/>
          <w:color w:val="000000"/>
          <w:sz w:val="24"/>
          <w:szCs w:val="24"/>
          <w:lang w:eastAsia="ru-RU"/>
        </w:rPr>
        <w:t>обучающемуся</w:t>
      </w:r>
      <w:proofErr w:type="gramEnd"/>
      <w:r w:rsidRPr="00855D78">
        <w:rPr>
          <w:rFonts w:ascii="Times New Roman" w:eastAsia="Times New Roman" w:hAnsi="Times New Roman" w:cs="Times New Roman"/>
          <w:bCs/>
          <w:iCs/>
          <w:color w:val="000000"/>
          <w:sz w:val="24"/>
          <w:szCs w:val="24"/>
          <w:lang w:eastAsia="ru-RU"/>
        </w:rPr>
        <w:t xml:space="preserve"> наводящие, уточняющие и дополнительные вопросы в рамках билета.</w:t>
      </w:r>
    </w:p>
    <w:p w:rsidR="00855D78" w:rsidRPr="00855D78" w:rsidRDefault="00855D78" w:rsidP="00855D78">
      <w:pPr>
        <w:widowControl w:val="0"/>
        <w:autoSpaceDE w:val="0"/>
        <w:autoSpaceDN w:val="0"/>
        <w:adjustRightInd w:val="0"/>
        <w:spacing w:after="0" w:line="240" w:lineRule="auto"/>
        <w:ind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 xml:space="preserve">Основными критериями, которыми преподаватель руководствуется на зачете при оценке знаний, являются </w:t>
      </w:r>
      <w:proofErr w:type="gramStart"/>
      <w:r w:rsidRPr="00855D78">
        <w:rPr>
          <w:rFonts w:ascii="Times New Roman" w:eastAsia="Times New Roman" w:hAnsi="Times New Roman" w:cs="Times New Roman"/>
          <w:bCs/>
          <w:iCs/>
          <w:color w:val="000000"/>
          <w:sz w:val="24"/>
          <w:szCs w:val="24"/>
          <w:lang w:eastAsia="ru-RU"/>
        </w:rPr>
        <w:t>следующие</w:t>
      </w:r>
      <w:proofErr w:type="gramEnd"/>
      <w:r w:rsidRPr="00855D78">
        <w:rPr>
          <w:rFonts w:ascii="Times New Roman" w:eastAsia="Times New Roman" w:hAnsi="Times New Roman" w:cs="Times New Roman"/>
          <w:bCs/>
          <w:iCs/>
          <w:color w:val="000000"/>
          <w:sz w:val="24"/>
          <w:szCs w:val="24"/>
          <w:lang w:eastAsia="ru-RU"/>
        </w:rPr>
        <w:t>:</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соответствие ответа обучающегося теме вопросов;</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умение строить ответ полно, но лаконично с акцентом на наиболее важных моментах;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степень осведомлённости о научных и нормативных источниках;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умение связывать теорию с практикой;</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приведение конкретных примеров, особенно, наиболее поздних;</w:t>
      </w:r>
    </w:p>
    <w:p w:rsidR="00855D78" w:rsidRPr="00855D78" w:rsidRDefault="00855D78" w:rsidP="00A70198">
      <w:pPr>
        <w:widowControl w:val="0"/>
        <w:numPr>
          <w:ilvl w:val="0"/>
          <w:numId w:val="2"/>
        </w:numPr>
        <w:tabs>
          <w:tab w:val="num" w:pos="1080"/>
        </w:tabs>
        <w:autoSpaceDE w:val="0"/>
        <w:autoSpaceDN w:val="0"/>
        <w:adjustRightInd w:val="0"/>
        <w:spacing w:after="0" w:line="240" w:lineRule="auto"/>
        <w:ind w:left="0" w:firstLine="709"/>
        <w:jc w:val="both"/>
        <w:rPr>
          <w:rFonts w:ascii="Times New Roman" w:eastAsia="Times New Roman" w:hAnsi="Times New Roman" w:cs="Times New Roman"/>
          <w:bCs/>
          <w:iCs/>
          <w:color w:val="000000"/>
          <w:sz w:val="24"/>
          <w:szCs w:val="24"/>
          <w:lang w:eastAsia="ru-RU"/>
        </w:rPr>
      </w:pPr>
      <w:r w:rsidRPr="00855D78">
        <w:rPr>
          <w:rFonts w:ascii="Times New Roman" w:eastAsia="Times New Roman" w:hAnsi="Times New Roman" w:cs="Times New Roman"/>
          <w:bCs/>
          <w:iCs/>
          <w:color w:val="000000"/>
          <w:sz w:val="24"/>
          <w:szCs w:val="24"/>
          <w:lang w:eastAsia="ru-RU"/>
        </w:rPr>
        <w:t>культура речи.</w:t>
      </w:r>
    </w:p>
    <w:p w:rsidR="00882B87" w:rsidRPr="00882B87" w:rsidRDefault="00882B87" w:rsidP="003D4D05">
      <w:pPr>
        <w:shd w:val="clear" w:color="auto" w:fill="FFFFFF"/>
        <w:tabs>
          <w:tab w:val="left" w:pos="1134"/>
        </w:tabs>
        <w:spacing w:after="0" w:line="240" w:lineRule="auto"/>
        <w:ind w:firstLine="709"/>
        <w:rPr>
          <w:rFonts w:ascii="Calibri" w:eastAsia="Times New Roman" w:hAnsi="Calibri" w:cs="Times New Roman"/>
          <w:sz w:val="24"/>
          <w:szCs w:val="24"/>
        </w:rPr>
      </w:pPr>
    </w:p>
    <w:p w:rsidR="00882B87" w:rsidRDefault="00882B87"/>
    <w:sectPr w:rsidR="00882B87" w:rsidSect="00855D78">
      <w:headerReference w:type="default" r:id="rId14"/>
      <w:headerReference w:type="first" r:id="rId15"/>
      <w:pgSz w:w="11906" w:h="16838"/>
      <w:pgMar w:top="851" w:right="851" w:bottom="737"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98" w:rsidRDefault="00A70198" w:rsidP="00882B87">
      <w:pPr>
        <w:spacing w:after="0" w:line="240" w:lineRule="auto"/>
      </w:pPr>
      <w:r>
        <w:separator/>
      </w:r>
    </w:p>
  </w:endnote>
  <w:endnote w:type="continuationSeparator" w:id="0">
    <w:p w:rsidR="00A70198" w:rsidRDefault="00A70198" w:rsidP="00882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98" w:rsidRDefault="00A70198" w:rsidP="00882B87">
      <w:pPr>
        <w:spacing w:after="0" w:line="240" w:lineRule="auto"/>
      </w:pPr>
      <w:r>
        <w:separator/>
      </w:r>
    </w:p>
  </w:footnote>
  <w:footnote w:type="continuationSeparator" w:id="0">
    <w:p w:rsidR="00A70198" w:rsidRDefault="00A70198" w:rsidP="00882B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0689361"/>
      <w:docPartObj>
        <w:docPartGallery w:val="Page Numbers (Top of Page)"/>
        <w:docPartUnique/>
      </w:docPartObj>
    </w:sdtPr>
    <w:sdtEndPr>
      <w:rPr>
        <w:rFonts w:ascii="Times New Roman" w:hAnsi="Times New Roman" w:cs="Times New Roman"/>
        <w:sz w:val="24"/>
      </w:rPr>
    </w:sdtEndPr>
    <w:sdtContent>
      <w:p w:rsidR="00855D78" w:rsidRPr="00855D78" w:rsidRDefault="00855D78" w:rsidP="00855D78">
        <w:pPr>
          <w:pStyle w:val="a6"/>
          <w:jc w:val="center"/>
          <w:rPr>
            <w:rFonts w:ascii="Times New Roman" w:hAnsi="Times New Roman" w:cs="Times New Roman"/>
            <w:sz w:val="24"/>
          </w:rPr>
        </w:pPr>
        <w:r w:rsidRPr="00855D78">
          <w:rPr>
            <w:rFonts w:ascii="Times New Roman" w:hAnsi="Times New Roman" w:cs="Times New Roman"/>
            <w:sz w:val="24"/>
          </w:rPr>
          <w:fldChar w:fldCharType="begin"/>
        </w:r>
        <w:r w:rsidRPr="00855D78">
          <w:rPr>
            <w:rFonts w:ascii="Times New Roman" w:hAnsi="Times New Roman" w:cs="Times New Roman"/>
            <w:sz w:val="24"/>
          </w:rPr>
          <w:instrText>PAGE   \* MERGEFORMAT</w:instrText>
        </w:r>
        <w:r w:rsidRPr="00855D78">
          <w:rPr>
            <w:rFonts w:ascii="Times New Roman" w:hAnsi="Times New Roman" w:cs="Times New Roman"/>
            <w:sz w:val="24"/>
          </w:rPr>
          <w:fldChar w:fldCharType="separate"/>
        </w:r>
        <w:r>
          <w:rPr>
            <w:rFonts w:ascii="Times New Roman" w:hAnsi="Times New Roman" w:cs="Times New Roman"/>
            <w:noProof/>
            <w:sz w:val="24"/>
          </w:rPr>
          <w:t>30</w:t>
        </w:r>
        <w:r w:rsidRPr="00855D78">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58601"/>
      <w:docPartObj>
        <w:docPartGallery w:val="Page Numbers (Top of Page)"/>
        <w:docPartUnique/>
      </w:docPartObj>
    </w:sdtPr>
    <w:sdtEndPr>
      <w:rPr>
        <w:rFonts w:ascii="Times New Roman" w:hAnsi="Times New Roman" w:cs="Times New Roman"/>
        <w:sz w:val="24"/>
      </w:rPr>
    </w:sdtEndPr>
    <w:sdtContent>
      <w:p w:rsidR="00B46B28" w:rsidRPr="00882B87" w:rsidRDefault="00B46B28" w:rsidP="00882B87">
        <w:pPr>
          <w:pStyle w:val="a6"/>
          <w:jc w:val="center"/>
          <w:rPr>
            <w:rFonts w:ascii="Times New Roman" w:hAnsi="Times New Roman" w:cs="Times New Roman"/>
            <w:sz w:val="24"/>
          </w:rPr>
        </w:pPr>
        <w:r w:rsidRPr="00882B87">
          <w:rPr>
            <w:rFonts w:ascii="Times New Roman" w:hAnsi="Times New Roman" w:cs="Times New Roman"/>
            <w:sz w:val="24"/>
          </w:rPr>
          <w:fldChar w:fldCharType="begin"/>
        </w:r>
        <w:r w:rsidRPr="00882B87">
          <w:rPr>
            <w:rFonts w:ascii="Times New Roman" w:hAnsi="Times New Roman" w:cs="Times New Roman"/>
            <w:sz w:val="24"/>
          </w:rPr>
          <w:instrText>PAGE   \* MERGEFORMAT</w:instrText>
        </w:r>
        <w:r w:rsidRPr="00882B87">
          <w:rPr>
            <w:rFonts w:ascii="Times New Roman" w:hAnsi="Times New Roman" w:cs="Times New Roman"/>
            <w:sz w:val="24"/>
          </w:rPr>
          <w:fldChar w:fldCharType="separate"/>
        </w:r>
        <w:r w:rsidR="00855D78">
          <w:rPr>
            <w:rFonts w:ascii="Times New Roman" w:hAnsi="Times New Roman" w:cs="Times New Roman"/>
            <w:noProof/>
            <w:sz w:val="24"/>
          </w:rPr>
          <w:t>13</w:t>
        </w:r>
        <w:r w:rsidRPr="00882B87">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4976"/>
    <w:multiLevelType w:val="multilevel"/>
    <w:tmpl w:val="D38ACE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C5911"/>
    <w:multiLevelType w:val="multilevel"/>
    <w:tmpl w:val="76DC6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C579B"/>
    <w:multiLevelType w:val="multilevel"/>
    <w:tmpl w:val="423C6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71BA1"/>
    <w:multiLevelType w:val="multilevel"/>
    <w:tmpl w:val="2C66B9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364D40"/>
    <w:multiLevelType w:val="multilevel"/>
    <w:tmpl w:val="91AE2B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235A37"/>
    <w:multiLevelType w:val="multilevel"/>
    <w:tmpl w:val="890E7A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8A5BD9"/>
    <w:multiLevelType w:val="hybridMultilevel"/>
    <w:tmpl w:val="DB50129A"/>
    <w:lvl w:ilvl="0" w:tplc="65169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117AFD"/>
    <w:multiLevelType w:val="multilevel"/>
    <w:tmpl w:val="060662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094FB8"/>
    <w:multiLevelType w:val="multilevel"/>
    <w:tmpl w:val="F5D0DB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675AE9"/>
    <w:multiLevelType w:val="hybridMultilevel"/>
    <w:tmpl w:val="EC38DC8E"/>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668D070D"/>
    <w:multiLevelType w:val="hybridMultilevel"/>
    <w:tmpl w:val="7436BCAC"/>
    <w:lvl w:ilvl="0" w:tplc="1AEEA23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7B14D39"/>
    <w:multiLevelType w:val="multilevel"/>
    <w:tmpl w:val="8454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CB232E4"/>
    <w:multiLevelType w:val="multilevel"/>
    <w:tmpl w:val="26BAF0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21B50"/>
    <w:multiLevelType w:val="multilevel"/>
    <w:tmpl w:val="E3FAB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6"/>
  </w:num>
  <w:num w:numId="4">
    <w:abstractNumId w:val="2"/>
  </w:num>
  <w:num w:numId="5">
    <w:abstractNumId w:val="11"/>
  </w:num>
  <w:num w:numId="6">
    <w:abstractNumId w:val="3"/>
  </w:num>
  <w:num w:numId="7">
    <w:abstractNumId w:val="1"/>
  </w:num>
  <w:num w:numId="8">
    <w:abstractNumId w:val="13"/>
  </w:num>
  <w:num w:numId="9">
    <w:abstractNumId w:val="4"/>
  </w:num>
  <w:num w:numId="10">
    <w:abstractNumId w:val="8"/>
  </w:num>
  <w:num w:numId="11">
    <w:abstractNumId w:val="0"/>
  </w:num>
  <w:num w:numId="12">
    <w:abstractNumId w:val="12"/>
  </w:num>
  <w:num w:numId="13">
    <w:abstractNumId w:val="7"/>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B87"/>
    <w:rsid w:val="00003C27"/>
    <w:rsid w:val="000A46AE"/>
    <w:rsid w:val="0029007A"/>
    <w:rsid w:val="002C1AEC"/>
    <w:rsid w:val="003D4D05"/>
    <w:rsid w:val="00520A2C"/>
    <w:rsid w:val="005669D8"/>
    <w:rsid w:val="00693539"/>
    <w:rsid w:val="00726A2E"/>
    <w:rsid w:val="00737C76"/>
    <w:rsid w:val="00855D78"/>
    <w:rsid w:val="00882B87"/>
    <w:rsid w:val="00A70198"/>
    <w:rsid w:val="00AD2918"/>
    <w:rsid w:val="00B46B28"/>
    <w:rsid w:val="00BC0E54"/>
    <w:rsid w:val="00D7068A"/>
    <w:rsid w:val="00E47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2B87"/>
  </w:style>
  <w:style w:type="paragraph" w:styleId="a3">
    <w:name w:val="footer"/>
    <w:basedOn w:val="a"/>
    <w:link w:val="a4"/>
    <w:uiPriority w:val="99"/>
    <w:rsid w:val="00882B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82B87"/>
    <w:rPr>
      <w:rFonts w:ascii="Times New Roman" w:eastAsia="Times New Roman" w:hAnsi="Times New Roman" w:cs="Times New Roman"/>
      <w:sz w:val="24"/>
      <w:szCs w:val="24"/>
      <w:lang w:eastAsia="ru-RU"/>
    </w:rPr>
  </w:style>
  <w:style w:type="paragraph" w:styleId="a5">
    <w:name w:val="Normal (Web)"/>
    <w:aliases w:val="Обычный (Web)"/>
    <w:basedOn w:val="a"/>
    <w:uiPriority w:val="99"/>
    <w:rsid w:val="0088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82B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82B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B87"/>
  </w:style>
  <w:style w:type="paragraph" w:styleId="a8">
    <w:name w:val="List Paragraph"/>
    <w:basedOn w:val="a"/>
    <w:uiPriority w:val="34"/>
    <w:qFormat/>
    <w:rsid w:val="00882B87"/>
    <w:pPr>
      <w:ind w:left="720"/>
      <w:contextualSpacing/>
    </w:pPr>
  </w:style>
  <w:style w:type="paragraph" w:styleId="a9">
    <w:name w:val="Balloon Text"/>
    <w:basedOn w:val="a"/>
    <w:link w:val="aa"/>
    <w:uiPriority w:val="99"/>
    <w:semiHidden/>
    <w:unhideWhenUsed/>
    <w:rsid w:val="00E47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D86"/>
    <w:rPr>
      <w:rFonts w:ascii="Tahoma" w:hAnsi="Tahoma" w:cs="Tahoma"/>
      <w:sz w:val="16"/>
      <w:szCs w:val="16"/>
    </w:rPr>
  </w:style>
  <w:style w:type="table" w:styleId="ab">
    <w:name w:val="Table Grid"/>
    <w:basedOn w:val="a1"/>
    <w:uiPriority w:val="59"/>
    <w:rsid w:val="002C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46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82B87"/>
  </w:style>
  <w:style w:type="paragraph" w:styleId="a3">
    <w:name w:val="footer"/>
    <w:basedOn w:val="a"/>
    <w:link w:val="a4"/>
    <w:uiPriority w:val="99"/>
    <w:rsid w:val="00882B8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882B87"/>
    <w:rPr>
      <w:rFonts w:ascii="Times New Roman" w:eastAsia="Times New Roman" w:hAnsi="Times New Roman" w:cs="Times New Roman"/>
      <w:sz w:val="24"/>
      <w:szCs w:val="24"/>
      <w:lang w:eastAsia="ru-RU"/>
    </w:rPr>
  </w:style>
  <w:style w:type="paragraph" w:styleId="a5">
    <w:name w:val="Normal (Web)"/>
    <w:aliases w:val="Обычный (Web)"/>
    <w:basedOn w:val="a"/>
    <w:uiPriority w:val="99"/>
    <w:rsid w:val="00882B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882B8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882B8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82B87"/>
  </w:style>
  <w:style w:type="paragraph" w:styleId="a8">
    <w:name w:val="List Paragraph"/>
    <w:basedOn w:val="a"/>
    <w:uiPriority w:val="34"/>
    <w:qFormat/>
    <w:rsid w:val="00882B87"/>
    <w:pPr>
      <w:ind w:left="720"/>
      <w:contextualSpacing/>
    </w:pPr>
  </w:style>
  <w:style w:type="paragraph" w:styleId="a9">
    <w:name w:val="Balloon Text"/>
    <w:basedOn w:val="a"/>
    <w:link w:val="aa"/>
    <w:uiPriority w:val="99"/>
    <w:semiHidden/>
    <w:unhideWhenUsed/>
    <w:rsid w:val="00E47D8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7D86"/>
    <w:rPr>
      <w:rFonts w:ascii="Tahoma" w:hAnsi="Tahoma" w:cs="Tahoma"/>
      <w:sz w:val="16"/>
      <w:szCs w:val="16"/>
    </w:rPr>
  </w:style>
  <w:style w:type="table" w:styleId="ab">
    <w:name w:val="Table Grid"/>
    <w:basedOn w:val="a1"/>
    <w:uiPriority w:val="59"/>
    <w:rsid w:val="002C1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46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log-lessons.ru/wp-content/uploads/Task/t4.jpg" TargetMode="External"/><Relationship Id="rId4" Type="http://schemas.openxmlformats.org/officeDocument/2006/relationships/settings" Target="settings.xml"/><Relationship Id="rId9" Type="http://schemas.openxmlformats.org/officeDocument/2006/relationships/hyperlink" Target="http://www.juka-trans.ru/uslugi/mezhdunarodnye_perevozk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19</Pages>
  <Words>6745</Words>
  <Characters>38451</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3</cp:revision>
  <dcterms:created xsi:type="dcterms:W3CDTF">2021-07-29T10:56:00Z</dcterms:created>
  <dcterms:modified xsi:type="dcterms:W3CDTF">2021-07-29T12:01:00Z</dcterms:modified>
</cp:coreProperties>
</file>